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56133CF6" w:rsidR="008160E7" w:rsidRPr="000A4E60" w:rsidRDefault="0082345F" w:rsidP="00A207EA">
            <w:pPr>
              <w:jc w:val="right"/>
              <w:rPr>
                <w:rFonts w:ascii="Arial" w:hAnsi="Arial" w:cs="Arial"/>
                <w:bCs/>
                <w:sz w:val="20"/>
              </w:rPr>
            </w:pPr>
            <w:r>
              <w:rPr>
                <w:rFonts w:ascii="Arial" w:hAnsi="Arial" w:cs="Arial"/>
                <w:bCs/>
                <w:sz w:val="22"/>
              </w:rPr>
              <w:t>1</w:t>
            </w:r>
            <w:r w:rsidR="00D24E97">
              <w:rPr>
                <w:rFonts w:ascii="Arial" w:hAnsi="Arial" w:cs="Arial"/>
                <w:bCs/>
                <w:sz w:val="22"/>
              </w:rPr>
              <w:t>3</w:t>
            </w:r>
            <w:r w:rsidRPr="0082345F">
              <w:rPr>
                <w:rFonts w:ascii="Arial" w:hAnsi="Arial" w:cs="Arial"/>
                <w:bCs/>
                <w:sz w:val="22"/>
                <w:vertAlign w:val="superscript"/>
              </w:rPr>
              <w:t>th</w:t>
            </w:r>
            <w:r>
              <w:rPr>
                <w:rFonts w:ascii="Arial" w:hAnsi="Arial" w:cs="Arial"/>
                <w:bCs/>
                <w:sz w:val="22"/>
              </w:rPr>
              <w:t xml:space="preserve"> February </w:t>
            </w:r>
            <w:r w:rsidR="005861C9">
              <w:rPr>
                <w:rFonts w:ascii="Arial" w:hAnsi="Arial" w:cs="Arial"/>
                <w:bCs/>
                <w:sz w:val="22"/>
              </w:rPr>
              <w:t>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067BC4EE"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w:t>
      </w:r>
      <w:r w:rsidR="00CF248D">
        <w:rPr>
          <w:rFonts w:ascii="Arial" w:hAnsi="Arial" w:cs="Arial"/>
          <w:bCs/>
          <w:color w:val="222222"/>
          <w:sz w:val="22"/>
          <w:szCs w:val="22"/>
          <w:shd w:val="clear" w:color="auto" w:fill="FFFFFF"/>
        </w:rPr>
        <w:t>10a</w:t>
      </w:r>
      <w:r w:rsidRPr="002529B3">
        <w:rPr>
          <w:rFonts w:ascii="Arial" w:hAnsi="Arial" w:cs="Arial"/>
          <w:bCs/>
          <w:color w:val="222222"/>
          <w:sz w:val="22"/>
          <w:szCs w:val="22"/>
          <w:shd w:val="clear" w:color="auto" w:fill="FFFFFF"/>
        </w:rPr>
        <w:t xml:space="preserve">m, on </w:t>
      </w:r>
      <w:r>
        <w:rPr>
          <w:rFonts w:ascii="Arial" w:hAnsi="Arial" w:cs="Arial"/>
          <w:bCs/>
          <w:color w:val="222222"/>
          <w:sz w:val="22"/>
          <w:szCs w:val="22"/>
          <w:shd w:val="clear" w:color="auto" w:fill="FFFFFF"/>
        </w:rPr>
        <w:t xml:space="preserve">Monday </w:t>
      </w:r>
      <w:r w:rsidR="0082345F">
        <w:rPr>
          <w:rFonts w:ascii="Arial" w:hAnsi="Arial" w:cs="Arial"/>
          <w:bCs/>
          <w:color w:val="222222"/>
          <w:sz w:val="22"/>
          <w:szCs w:val="22"/>
          <w:shd w:val="clear" w:color="auto" w:fill="FFFFFF"/>
        </w:rPr>
        <w:t>19</w:t>
      </w:r>
      <w:r w:rsidR="0082345F" w:rsidRPr="0082345F">
        <w:rPr>
          <w:rFonts w:ascii="Arial" w:hAnsi="Arial" w:cs="Arial"/>
          <w:bCs/>
          <w:color w:val="222222"/>
          <w:sz w:val="22"/>
          <w:szCs w:val="22"/>
          <w:shd w:val="clear" w:color="auto" w:fill="FFFFFF"/>
          <w:vertAlign w:val="superscript"/>
        </w:rPr>
        <w:t>th</w:t>
      </w:r>
      <w:r w:rsidR="0082345F">
        <w:rPr>
          <w:rFonts w:ascii="Arial" w:hAnsi="Arial" w:cs="Arial"/>
          <w:bCs/>
          <w:color w:val="222222"/>
          <w:sz w:val="22"/>
          <w:szCs w:val="22"/>
          <w:shd w:val="clear" w:color="auto" w:fill="FFFFFF"/>
        </w:rPr>
        <w:t xml:space="preserve"> February</w:t>
      </w:r>
      <w:r w:rsidR="005861C9">
        <w:rPr>
          <w:rFonts w:ascii="Arial" w:hAnsi="Arial" w:cs="Arial"/>
          <w:bCs/>
          <w:color w:val="222222"/>
          <w:sz w:val="22"/>
          <w:szCs w:val="22"/>
          <w:shd w:val="clear" w:color="auto" w:fill="FFFFFF"/>
        </w:rPr>
        <w:t>, 2024.</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10EEF2A7" w14:textId="725DF57A" w:rsidR="00B81EFE"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0C1B0D0A" w14:textId="17F18A19" w:rsidR="00F77560" w:rsidRDefault="009D31AA" w:rsidP="00E3570E">
      <w:pPr>
        <w:pStyle w:val="ListParagraph"/>
        <w:rPr>
          <w:rFonts w:ascii="Arial" w:hAnsi="Arial" w:cs="Arial"/>
          <w:b/>
          <w:bCs/>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r w:rsidR="00A71431">
        <w:rPr>
          <w:rFonts w:ascii="Arial" w:hAnsi="Arial" w:cs="Arial"/>
          <w:b/>
          <w:bCs/>
          <w:sz w:val="22"/>
          <w:szCs w:val="22"/>
        </w:rPr>
        <w:t xml:space="preserve"> </w:t>
      </w:r>
    </w:p>
    <w:p w14:paraId="1E879A39" w14:textId="77777777" w:rsidR="00FC01C4" w:rsidRDefault="0082345F" w:rsidP="009D31AA">
      <w:pPr>
        <w:rPr>
          <w:rFonts w:ascii="Arial" w:hAnsi="Arial" w:cs="Arial"/>
          <w:sz w:val="22"/>
          <w:szCs w:val="22"/>
        </w:rPr>
      </w:pPr>
      <w:bookmarkStart w:id="0" w:name="_Hlk100658383"/>
      <w:r>
        <w:rPr>
          <w:rFonts w:ascii="Arial" w:hAnsi="Arial" w:cs="Arial"/>
          <w:sz w:val="22"/>
          <w:szCs w:val="22"/>
        </w:rPr>
        <w:tab/>
      </w:r>
    </w:p>
    <w:p w14:paraId="2DAAD32E" w14:textId="3B167D36" w:rsidR="00E339BE" w:rsidRDefault="00FC01C4" w:rsidP="009D31AA">
      <w:pPr>
        <w:rPr>
          <w:rFonts w:ascii="Arial" w:hAnsi="Arial" w:cs="Arial"/>
          <w:sz w:val="22"/>
          <w:szCs w:val="22"/>
        </w:rPr>
      </w:pPr>
      <w:r>
        <w:rPr>
          <w:rFonts w:ascii="Arial" w:hAnsi="Arial" w:cs="Arial"/>
          <w:sz w:val="22"/>
          <w:szCs w:val="22"/>
        </w:rPr>
        <w:tab/>
        <w:t>Chris Worman, SDDC</w:t>
      </w:r>
    </w:p>
    <w:p w14:paraId="50E99B3C" w14:textId="77777777" w:rsidR="00D24E97" w:rsidRDefault="00D24E97" w:rsidP="009D31AA">
      <w:pPr>
        <w:rPr>
          <w:rFonts w:ascii="Arial" w:hAnsi="Arial" w:cs="Arial"/>
          <w:sz w:val="22"/>
          <w:szCs w:val="22"/>
        </w:rPr>
      </w:pPr>
    </w:p>
    <w:p w14:paraId="535C7272" w14:textId="77777777" w:rsidR="00D24E97" w:rsidRDefault="00D24E97"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163F33AB" w14:textId="743B7815" w:rsidR="00743BB3" w:rsidRDefault="0082345F" w:rsidP="00917775">
      <w:pPr>
        <w:ind w:left="720"/>
        <w:rPr>
          <w:rFonts w:ascii="Arial" w:hAnsi="Arial" w:cs="Arial"/>
          <w:sz w:val="22"/>
          <w:szCs w:val="22"/>
        </w:rPr>
      </w:pPr>
      <w:r>
        <w:rPr>
          <w:rFonts w:ascii="Arial" w:hAnsi="Arial" w:cs="Arial"/>
          <w:sz w:val="22"/>
          <w:szCs w:val="22"/>
        </w:rPr>
        <w:t>January:</w:t>
      </w:r>
      <w:r w:rsidR="00FC01C4">
        <w:rPr>
          <w:rFonts w:ascii="Arial" w:hAnsi="Arial" w:cs="Arial"/>
          <w:sz w:val="22"/>
          <w:szCs w:val="22"/>
        </w:rPr>
        <w:t xml:space="preserve"> 0 crimes reported</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4EE93B96" w:rsidR="00A4708D" w:rsidRPr="002529B3" w:rsidRDefault="009D31AA" w:rsidP="009D31AA">
      <w:pPr>
        <w:rPr>
          <w:rFonts w:ascii="Arial" w:hAnsi="Arial" w:cs="Arial"/>
          <w:bCs/>
          <w:sz w:val="22"/>
          <w:szCs w:val="22"/>
        </w:rPr>
      </w:pPr>
      <w:r w:rsidRPr="002529B3">
        <w:rPr>
          <w:rFonts w:ascii="Arial" w:hAnsi="Arial" w:cs="Arial"/>
          <w:bCs/>
          <w:sz w:val="22"/>
          <w:szCs w:val="22"/>
        </w:rPr>
        <w:tab/>
      </w:r>
      <w:r w:rsidR="0082345F">
        <w:rPr>
          <w:rFonts w:ascii="Arial" w:hAnsi="Arial" w:cs="Arial"/>
          <w:bCs/>
          <w:sz w:val="22"/>
          <w:szCs w:val="22"/>
        </w:rPr>
        <w:t>23</w:t>
      </w:r>
      <w:r w:rsidR="0082345F" w:rsidRPr="0082345F">
        <w:rPr>
          <w:rFonts w:ascii="Arial" w:hAnsi="Arial" w:cs="Arial"/>
          <w:bCs/>
          <w:sz w:val="22"/>
          <w:szCs w:val="22"/>
          <w:vertAlign w:val="superscript"/>
        </w:rPr>
        <w:t>rd</w:t>
      </w:r>
      <w:r w:rsidR="0082345F">
        <w:rPr>
          <w:rFonts w:ascii="Arial" w:hAnsi="Arial" w:cs="Arial"/>
          <w:bCs/>
          <w:sz w:val="22"/>
          <w:szCs w:val="22"/>
        </w:rPr>
        <w:t xml:space="preserve"> January</w:t>
      </w:r>
      <w:r w:rsidR="005861C9">
        <w:rPr>
          <w:rFonts w:ascii="Arial" w:hAnsi="Arial" w:cs="Arial"/>
          <w:bCs/>
          <w:sz w:val="22"/>
          <w:szCs w:val="22"/>
        </w:rPr>
        <w:t xml:space="preserve"> 2023.</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04E806BD" w14:textId="47E041E8" w:rsidR="008856E8" w:rsidRPr="00D24E97"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182B2B0"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p w14:paraId="095AF787" w14:textId="77777777" w:rsidR="00D24E97" w:rsidRDefault="00D24E97" w:rsidP="00D24E97">
      <w:pPr>
        <w:ind w:left="1069"/>
        <w:rPr>
          <w:rFonts w:ascii="Arial" w:hAnsi="Arial" w:cs="Arial"/>
          <w:sz w:val="22"/>
          <w:szCs w:val="22"/>
        </w:rPr>
      </w:pPr>
    </w:p>
    <w:tbl>
      <w:tblPr>
        <w:tblStyle w:val="TableGrid"/>
        <w:tblW w:w="10226" w:type="dxa"/>
        <w:tblLook w:val="04A0" w:firstRow="1" w:lastRow="0" w:firstColumn="1" w:lastColumn="0" w:noHBand="0" w:noVBand="1"/>
      </w:tblPr>
      <w:tblGrid>
        <w:gridCol w:w="1128"/>
        <w:gridCol w:w="5641"/>
        <w:gridCol w:w="1275"/>
        <w:gridCol w:w="1048"/>
        <w:gridCol w:w="1134"/>
      </w:tblGrid>
      <w:tr w:rsidR="00D24E97" w:rsidRPr="00381D0A" w14:paraId="748F942C" w14:textId="77777777" w:rsidTr="00A809C5">
        <w:trPr>
          <w:trHeight w:val="499"/>
        </w:trPr>
        <w:tc>
          <w:tcPr>
            <w:tcW w:w="1128" w:type="dxa"/>
          </w:tcPr>
          <w:p w14:paraId="0C9034E9" w14:textId="77777777" w:rsidR="00D24E97" w:rsidRPr="00381D0A" w:rsidRDefault="00D24E97" w:rsidP="00A809C5">
            <w:pPr>
              <w:pStyle w:val="NoSpacing"/>
              <w:rPr>
                <w:rFonts w:ascii="Arial" w:hAnsi="Arial" w:cs="Arial"/>
                <w:b/>
              </w:rPr>
            </w:pPr>
            <w:r w:rsidRPr="00381D0A">
              <w:rPr>
                <w:rFonts w:ascii="Arial" w:hAnsi="Arial" w:cs="Arial"/>
                <w:b/>
              </w:rPr>
              <w:t>Payee</w:t>
            </w:r>
          </w:p>
        </w:tc>
        <w:tc>
          <w:tcPr>
            <w:tcW w:w="5645" w:type="dxa"/>
          </w:tcPr>
          <w:p w14:paraId="134A7828" w14:textId="77777777" w:rsidR="00D24E97" w:rsidRPr="00381D0A" w:rsidRDefault="00D24E97" w:rsidP="00A809C5">
            <w:pPr>
              <w:pStyle w:val="NoSpacing"/>
              <w:rPr>
                <w:rFonts w:ascii="Arial" w:hAnsi="Arial" w:cs="Arial"/>
                <w:b/>
              </w:rPr>
            </w:pPr>
            <w:r w:rsidRPr="00381D0A">
              <w:rPr>
                <w:rFonts w:ascii="Arial" w:hAnsi="Arial" w:cs="Arial"/>
                <w:b/>
              </w:rPr>
              <w:t>Detail</w:t>
            </w:r>
          </w:p>
        </w:tc>
        <w:tc>
          <w:tcPr>
            <w:tcW w:w="1275" w:type="dxa"/>
          </w:tcPr>
          <w:p w14:paraId="2AF06223" w14:textId="77777777" w:rsidR="00D24E97" w:rsidRPr="00381D0A" w:rsidRDefault="00D24E97" w:rsidP="00A809C5">
            <w:pPr>
              <w:pStyle w:val="NoSpacing"/>
              <w:jc w:val="right"/>
              <w:rPr>
                <w:rFonts w:ascii="Arial" w:hAnsi="Arial" w:cs="Arial"/>
                <w:b/>
              </w:rPr>
            </w:pPr>
            <w:r w:rsidRPr="00381D0A">
              <w:rPr>
                <w:rFonts w:ascii="Arial" w:hAnsi="Arial" w:cs="Arial"/>
                <w:b/>
              </w:rPr>
              <w:t>Net Amount</w:t>
            </w:r>
          </w:p>
          <w:p w14:paraId="62F196C1" w14:textId="77777777" w:rsidR="00D24E97" w:rsidRPr="00381D0A" w:rsidRDefault="00D24E97" w:rsidP="00A809C5">
            <w:pPr>
              <w:pStyle w:val="NoSpacing"/>
              <w:jc w:val="right"/>
              <w:rPr>
                <w:rFonts w:ascii="Arial" w:hAnsi="Arial" w:cs="Arial"/>
                <w:b/>
              </w:rPr>
            </w:pPr>
            <w:r w:rsidRPr="00381D0A">
              <w:rPr>
                <w:rFonts w:ascii="Arial" w:hAnsi="Arial" w:cs="Arial"/>
                <w:b/>
              </w:rPr>
              <w:t>£</w:t>
            </w:r>
          </w:p>
        </w:tc>
        <w:tc>
          <w:tcPr>
            <w:tcW w:w="1048" w:type="dxa"/>
          </w:tcPr>
          <w:p w14:paraId="6931533C" w14:textId="77777777" w:rsidR="00D24E97" w:rsidRPr="00381D0A" w:rsidRDefault="00D24E97" w:rsidP="00A809C5">
            <w:pPr>
              <w:pStyle w:val="NoSpacing"/>
              <w:jc w:val="right"/>
              <w:rPr>
                <w:rFonts w:ascii="Arial" w:hAnsi="Arial" w:cs="Arial"/>
                <w:b/>
              </w:rPr>
            </w:pPr>
            <w:r w:rsidRPr="00381D0A">
              <w:rPr>
                <w:rFonts w:ascii="Arial" w:hAnsi="Arial" w:cs="Arial"/>
                <w:b/>
              </w:rPr>
              <w:t>VAT</w:t>
            </w:r>
          </w:p>
          <w:p w14:paraId="24531EEF" w14:textId="77777777" w:rsidR="00D24E97" w:rsidRPr="00381D0A" w:rsidRDefault="00D24E97" w:rsidP="00A809C5">
            <w:pPr>
              <w:pStyle w:val="NoSpacing"/>
              <w:jc w:val="right"/>
              <w:rPr>
                <w:rFonts w:ascii="Arial" w:hAnsi="Arial" w:cs="Arial"/>
                <w:b/>
              </w:rPr>
            </w:pPr>
            <w:r w:rsidRPr="00381D0A">
              <w:rPr>
                <w:rFonts w:ascii="Arial" w:hAnsi="Arial" w:cs="Arial"/>
                <w:b/>
              </w:rPr>
              <w:t>£</w:t>
            </w:r>
          </w:p>
        </w:tc>
        <w:tc>
          <w:tcPr>
            <w:tcW w:w="1130" w:type="dxa"/>
          </w:tcPr>
          <w:p w14:paraId="23D66D26" w14:textId="77777777" w:rsidR="00D24E97" w:rsidRPr="00381D0A" w:rsidRDefault="00D24E97" w:rsidP="00A809C5">
            <w:pPr>
              <w:pStyle w:val="NoSpacing"/>
              <w:jc w:val="right"/>
              <w:rPr>
                <w:rFonts w:ascii="Arial" w:hAnsi="Arial" w:cs="Arial"/>
                <w:b/>
              </w:rPr>
            </w:pPr>
            <w:r w:rsidRPr="00381D0A">
              <w:rPr>
                <w:rFonts w:ascii="Arial" w:hAnsi="Arial" w:cs="Arial"/>
                <w:b/>
              </w:rPr>
              <w:t>Total</w:t>
            </w:r>
          </w:p>
          <w:p w14:paraId="742618BA" w14:textId="77777777" w:rsidR="00D24E97" w:rsidRPr="00381D0A" w:rsidRDefault="00D24E97" w:rsidP="00A809C5">
            <w:pPr>
              <w:pStyle w:val="NoSpacing"/>
              <w:jc w:val="right"/>
              <w:rPr>
                <w:rFonts w:ascii="Arial" w:hAnsi="Arial" w:cs="Arial"/>
                <w:b/>
              </w:rPr>
            </w:pPr>
            <w:r w:rsidRPr="00381D0A">
              <w:rPr>
                <w:rFonts w:ascii="Arial" w:hAnsi="Arial" w:cs="Arial"/>
                <w:b/>
              </w:rPr>
              <w:t>£</w:t>
            </w:r>
          </w:p>
        </w:tc>
      </w:tr>
      <w:tr w:rsidR="00D24E97" w:rsidRPr="00381D0A" w14:paraId="162DAD51" w14:textId="77777777" w:rsidTr="00A809C5">
        <w:trPr>
          <w:trHeight w:val="279"/>
        </w:trPr>
        <w:tc>
          <w:tcPr>
            <w:tcW w:w="1128" w:type="dxa"/>
            <w:tcBorders>
              <w:top w:val="single" w:sz="4" w:space="0" w:color="auto"/>
              <w:left w:val="single" w:sz="4" w:space="0" w:color="auto"/>
              <w:bottom w:val="single" w:sz="4" w:space="0" w:color="auto"/>
              <w:right w:val="single" w:sz="4" w:space="0" w:color="auto"/>
            </w:tcBorders>
          </w:tcPr>
          <w:p w14:paraId="43345EE2" w14:textId="77777777" w:rsidR="00D24E97" w:rsidRPr="00381D0A" w:rsidRDefault="00D24E97" w:rsidP="00A809C5">
            <w:pPr>
              <w:pStyle w:val="NoSpacing"/>
              <w:rPr>
                <w:rFonts w:ascii="Arial" w:hAnsi="Arial" w:cs="Arial"/>
                <w:b/>
                <w:bCs/>
              </w:rPr>
            </w:pPr>
            <w:r w:rsidRPr="00381D0A">
              <w:rPr>
                <w:rFonts w:ascii="Arial" w:hAnsi="Arial" w:cs="Arial"/>
                <w:b/>
                <w:bCs/>
              </w:rPr>
              <w:t>H</w:t>
            </w:r>
            <w:r>
              <w:rPr>
                <w:rFonts w:ascii="Arial" w:hAnsi="Arial" w:cs="Arial"/>
                <w:b/>
                <w:bCs/>
              </w:rPr>
              <w:t>SBC</w:t>
            </w:r>
          </w:p>
        </w:tc>
        <w:tc>
          <w:tcPr>
            <w:tcW w:w="5645" w:type="dxa"/>
            <w:tcBorders>
              <w:top w:val="single" w:sz="4" w:space="0" w:color="auto"/>
              <w:left w:val="single" w:sz="4" w:space="0" w:color="auto"/>
              <w:bottom w:val="single" w:sz="4" w:space="0" w:color="auto"/>
              <w:right w:val="single" w:sz="4" w:space="0" w:color="auto"/>
            </w:tcBorders>
          </w:tcPr>
          <w:p w14:paraId="4B28EA87" w14:textId="77777777" w:rsidR="00D24E97" w:rsidRPr="00381D0A" w:rsidRDefault="00D24E97" w:rsidP="00A809C5">
            <w:pPr>
              <w:pStyle w:val="NoSpacing"/>
              <w:rPr>
                <w:rFonts w:ascii="Arial" w:hAnsi="Arial" w:cs="Arial"/>
                <w:b/>
                <w:bCs/>
              </w:rPr>
            </w:pPr>
            <w:r w:rsidRPr="00381D0A">
              <w:rPr>
                <w:rFonts w:ascii="Arial" w:hAnsi="Arial" w:cs="Arial"/>
                <w:b/>
                <w:bCs/>
              </w:rPr>
              <w:t>Bank Charges</w:t>
            </w:r>
          </w:p>
        </w:tc>
        <w:tc>
          <w:tcPr>
            <w:tcW w:w="1275" w:type="dxa"/>
            <w:tcBorders>
              <w:top w:val="single" w:sz="4" w:space="0" w:color="auto"/>
              <w:left w:val="single" w:sz="4" w:space="0" w:color="auto"/>
              <w:bottom w:val="single" w:sz="4" w:space="0" w:color="auto"/>
              <w:right w:val="single" w:sz="4" w:space="0" w:color="auto"/>
            </w:tcBorders>
          </w:tcPr>
          <w:p w14:paraId="7BBA227E" w14:textId="77777777" w:rsidR="00D24E97" w:rsidRPr="00381D0A" w:rsidRDefault="00D24E97" w:rsidP="00A809C5">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2ECA39BB" w14:textId="77777777" w:rsidR="00D24E97" w:rsidRPr="00381D0A" w:rsidRDefault="00D24E97" w:rsidP="00A809C5">
            <w:pPr>
              <w:pStyle w:val="NoSpacing"/>
              <w:jc w:val="right"/>
              <w:rPr>
                <w:rFonts w:ascii="Arial" w:hAnsi="Arial" w:cs="Arial"/>
                <w:b/>
                <w:bCs/>
              </w:rPr>
            </w:pPr>
            <w:r w:rsidRPr="00381D0A">
              <w:rPr>
                <w:rFonts w:ascii="Arial" w:hAnsi="Arial" w:cs="Arial"/>
                <w:b/>
                <w:bCs/>
              </w:rPr>
              <w:t>0.00</w:t>
            </w:r>
          </w:p>
        </w:tc>
        <w:tc>
          <w:tcPr>
            <w:tcW w:w="1130" w:type="dxa"/>
            <w:tcBorders>
              <w:top w:val="single" w:sz="4" w:space="0" w:color="auto"/>
              <w:left w:val="single" w:sz="4" w:space="0" w:color="auto"/>
              <w:bottom w:val="single" w:sz="4" w:space="0" w:color="auto"/>
              <w:right w:val="single" w:sz="4" w:space="0" w:color="auto"/>
            </w:tcBorders>
          </w:tcPr>
          <w:p w14:paraId="1F157B73" w14:textId="77777777" w:rsidR="00D24E97" w:rsidRPr="00381D0A" w:rsidRDefault="00D24E97" w:rsidP="00A809C5">
            <w:pPr>
              <w:pStyle w:val="NoSpacing"/>
              <w:jc w:val="right"/>
              <w:rPr>
                <w:rFonts w:ascii="Arial" w:hAnsi="Arial" w:cs="Arial"/>
                <w:b/>
                <w:bCs/>
              </w:rPr>
            </w:pPr>
            <w:r w:rsidRPr="00381D0A">
              <w:rPr>
                <w:rFonts w:ascii="Arial" w:hAnsi="Arial" w:cs="Arial"/>
                <w:b/>
                <w:bCs/>
              </w:rPr>
              <w:t xml:space="preserve">  5.00</w:t>
            </w:r>
          </w:p>
        </w:tc>
      </w:tr>
      <w:tr w:rsidR="00D24E97" w:rsidRPr="0014372A" w14:paraId="132BE5A6" w14:textId="77777777" w:rsidTr="00A809C5">
        <w:trPr>
          <w:trHeight w:val="748"/>
        </w:trPr>
        <w:tc>
          <w:tcPr>
            <w:tcW w:w="1128" w:type="dxa"/>
            <w:tcBorders>
              <w:top w:val="single" w:sz="4" w:space="0" w:color="auto"/>
              <w:left w:val="single" w:sz="4" w:space="0" w:color="auto"/>
              <w:bottom w:val="single" w:sz="4" w:space="0" w:color="auto"/>
              <w:right w:val="single" w:sz="4" w:space="0" w:color="auto"/>
            </w:tcBorders>
          </w:tcPr>
          <w:p w14:paraId="715EBB4A" w14:textId="77777777" w:rsidR="00D24E97" w:rsidRPr="007D00E6" w:rsidRDefault="00D24E97" w:rsidP="00A809C5">
            <w:pPr>
              <w:pStyle w:val="NoSpacing"/>
              <w:rPr>
                <w:rFonts w:ascii="Arial" w:hAnsi="Arial" w:cs="Arial"/>
              </w:rPr>
            </w:pPr>
            <w:r w:rsidRPr="007D00E6">
              <w:rPr>
                <w:rFonts w:ascii="Arial" w:hAnsi="Arial" w:cs="Arial"/>
              </w:rPr>
              <w:t>Payroll</w:t>
            </w:r>
          </w:p>
        </w:tc>
        <w:tc>
          <w:tcPr>
            <w:tcW w:w="5645" w:type="dxa"/>
            <w:tcBorders>
              <w:top w:val="single" w:sz="4" w:space="0" w:color="auto"/>
              <w:left w:val="single" w:sz="4" w:space="0" w:color="auto"/>
              <w:bottom w:val="single" w:sz="4" w:space="0" w:color="auto"/>
              <w:right w:val="single" w:sz="4" w:space="0" w:color="auto"/>
            </w:tcBorders>
          </w:tcPr>
          <w:p w14:paraId="5A43EEEE" w14:textId="77777777" w:rsidR="00D24E97" w:rsidRPr="007D00E6" w:rsidRDefault="00D24E97" w:rsidP="00A809C5">
            <w:pPr>
              <w:pStyle w:val="NoSpacing"/>
              <w:rPr>
                <w:rFonts w:ascii="Arial" w:hAnsi="Arial" w:cs="Arial"/>
              </w:rPr>
            </w:pPr>
            <w:r>
              <w:rPr>
                <w:rFonts w:ascii="Arial" w:hAnsi="Arial" w:cs="Arial"/>
              </w:rPr>
              <w:t xml:space="preserve">Jan salary &amp; homeworking (4 wks to 26/01) </w:t>
            </w:r>
          </w:p>
          <w:p w14:paraId="7B3213C6" w14:textId="77777777" w:rsidR="00D24E97" w:rsidRDefault="00D24E97" w:rsidP="00A809C5">
            <w:pPr>
              <w:pStyle w:val="NoSpacing"/>
              <w:rPr>
                <w:rFonts w:ascii="Arial" w:hAnsi="Arial" w:cs="Arial"/>
              </w:rPr>
            </w:pPr>
            <w:r w:rsidRPr="007D00E6">
              <w:rPr>
                <w:rFonts w:ascii="Arial" w:hAnsi="Arial" w:cs="Arial"/>
              </w:rPr>
              <w:t>Travel for meeting</w:t>
            </w:r>
          </w:p>
          <w:p w14:paraId="4B2D81AC" w14:textId="77777777" w:rsidR="00D24E97" w:rsidRDefault="00D24E97" w:rsidP="00A809C5">
            <w:pPr>
              <w:pStyle w:val="NoSpacing"/>
              <w:rPr>
                <w:rFonts w:ascii="Arial" w:hAnsi="Arial" w:cs="Arial"/>
              </w:rPr>
            </w:pPr>
            <w:r>
              <w:rPr>
                <w:rFonts w:ascii="Arial" w:hAnsi="Arial" w:cs="Arial"/>
              </w:rPr>
              <w:t>Reimburse for mobile phone top up</w:t>
            </w:r>
          </w:p>
          <w:p w14:paraId="2BD48F4F" w14:textId="77777777" w:rsidR="00D24E97" w:rsidRPr="007D00E6" w:rsidRDefault="00D24E97" w:rsidP="00A809C5">
            <w:pPr>
              <w:pStyle w:val="NoSpacing"/>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148A8BCA" w14:textId="77777777" w:rsidR="00D24E97" w:rsidRDefault="00D24E97" w:rsidP="00A809C5">
            <w:pPr>
              <w:pStyle w:val="NoSpacing"/>
              <w:jc w:val="right"/>
              <w:rPr>
                <w:rFonts w:ascii="Arial" w:hAnsi="Arial" w:cs="Arial"/>
              </w:rPr>
            </w:pPr>
            <w:r>
              <w:rPr>
                <w:rFonts w:ascii="Arial" w:hAnsi="Arial" w:cs="Arial"/>
              </w:rPr>
              <w:t xml:space="preserve"> 480.28    2.70</w:t>
            </w:r>
          </w:p>
          <w:p w14:paraId="22217FCE" w14:textId="77777777" w:rsidR="00D24E97" w:rsidRPr="007D00E6" w:rsidRDefault="00D24E97" w:rsidP="00A809C5">
            <w:pPr>
              <w:pStyle w:val="NoSpacing"/>
              <w:jc w:val="right"/>
              <w:rPr>
                <w:rFonts w:ascii="Arial" w:hAnsi="Arial" w:cs="Arial"/>
              </w:rPr>
            </w:pPr>
            <w:r>
              <w:rPr>
                <w:rFonts w:ascii="Arial" w:hAnsi="Arial" w:cs="Arial"/>
              </w:rPr>
              <w:t>15.00</w:t>
            </w:r>
          </w:p>
        </w:tc>
        <w:tc>
          <w:tcPr>
            <w:tcW w:w="1048" w:type="dxa"/>
            <w:tcBorders>
              <w:top w:val="single" w:sz="4" w:space="0" w:color="auto"/>
              <w:left w:val="single" w:sz="4" w:space="0" w:color="auto"/>
              <w:bottom w:val="single" w:sz="4" w:space="0" w:color="auto"/>
              <w:right w:val="single" w:sz="4" w:space="0" w:color="auto"/>
            </w:tcBorders>
          </w:tcPr>
          <w:p w14:paraId="7A30B6E2" w14:textId="77777777" w:rsidR="00D24E97" w:rsidRDefault="00D24E97" w:rsidP="00A809C5">
            <w:pPr>
              <w:pStyle w:val="NoSpacing"/>
              <w:jc w:val="right"/>
              <w:rPr>
                <w:rFonts w:ascii="Arial" w:hAnsi="Arial" w:cs="Arial"/>
              </w:rPr>
            </w:pPr>
            <w:r>
              <w:rPr>
                <w:rFonts w:ascii="Arial" w:hAnsi="Arial" w:cs="Arial"/>
              </w:rPr>
              <w:t>0.00</w:t>
            </w:r>
          </w:p>
          <w:p w14:paraId="39E4ED05" w14:textId="77777777" w:rsidR="00D24E97" w:rsidRDefault="00D24E97" w:rsidP="00A809C5">
            <w:pPr>
              <w:pStyle w:val="NoSpacing"/>
              <w:jc w:val="right"/>
              <w:rPr>
                <w:rFonts w:ascii="Arial" w:hAnsi="Arial" w:cs="Arial"/>
              </w:rPr>
            </w:pPr>
            <w:r>
              <w:rPr>
                <w:rFonts w:ascii="Arial" w:hAnsi="Arial" w:cs="Arial"/>
              </w:rPr>
              <w:t>0.00</w:t>
            </w:r>
          </w:p>
          <w:p w14:paraId="1E65A878" w14:textId="77777777" w:rsidR="00D24E97" w:rsidRPr="007D00E6" w:rsidRDefault="00D24E97" w:rsidP="00A809C5">
            <w:pPr>
              <w:pStyle w:val="NoSpacing"/>
              <w:jc w:val="right"/>
              <w:rPr>
                <w:rFonts w:ascii="Arial" w:hAnsi="Arial" w:cs="Arial"/>
              </w:rPr>
            </w:pPr>
            <w:r>
              <w:rPr>
                <w:rFonts w:ascii="Arial" w:hAnsi="Arial" w:cs="Arial"/>
              </w:rPr>
              <w:t>0.00</w:t>
            </w:r>
          </w:p>
          <w:p w14:paraId="3CFCBA4B" w14:textId="77777777" w:rsidR="00D24E97" w:rsidRPr="007D00E6" w:rsidRDefault="00D24E97" w:rsidP="00A809C5">
            <w:pPr>
              <w:pStyle w:val="NoSpacing"/>
              <w:jc w:val="right"/>
              <w:rPr>
                <w:rFonts w:ascii="Arial" w:hAnsi="Arial" w:cs="Arial"/>
                <w:b/>
                <w:bCs/>
              </w:rPr>
            </w:pPr>
            <w:r w:rsidRPr="007D00E6">
              <w:rPr>
                <w:rFonts w:ascii="Arial" w:hAnsi="Arial" w:cs="Arial"/>
                <w:b/>
                <w:bCs/>
              </w:rPr>
              <w:t>Payable</w:t>
            </w:r>
          </w:p>
        </w:tc>
        <w:tc>
          <w:tcPr>
            <w:tcW w:w="1130" w:type="dxa"/>
            <w:tcBorders>
              <w:top w:val="single" w:sz="4" w:space="0" w:color="auto"/>
              <w:left w:val="single" w:sz="4" w:space="0" w:color="auto"/>
              <w:bottom w:val="single" w:sz="4" w:space="0" w:color="auto"/>
              <w:right w:val="single" w:sz="4" w:space="0" w:color="auto"/>
            </w:tcBorders>
          </w:tcPr>
          <w:p w14:paraId="468399A6" w14:textId="77777777" w:rsidR="00D24E97" w:rsidRDefault="00D24E97" w:rsidP="00A809C5">
            <w:pPr>
              <w:pStyle w:val="NoSpacing"/>
              <w:jc w:val="right"/>
              <w:rPr>
                <w:rFonts w:ascii="Arial" w:hAnsi="Arial" w:cs="Arial"/>
              </w:rPr>
            </w:pPr>
            <w:r>
              <w:rPr>
                <w:rFonts w:ascii="Arial" w:hAnsi="Arial" w:cs="Arial"/>
              </w:rPr>
              <w:t>480.28</w:t>
            </w:r>
          </w:p>
          <w:p w14:paraId="41AA5D4E" w14:textId="77777777" w:rsidR="00D24E97" w:rsidRDefault="00D24E97" w:rsidP="00A809C5">
            <w:pPr>
              <w:pStyle w:val="NoSpacing"/>
              <w:jc w:val="right"/>
              <w:rPr>
                <w:rFonts w:ascii="Arial" w:hAnsi="Arial" w:cs="Arial"/>
              </w:rPr>
            </w:pPr>
            <w:r>
              <w:rPr>
                <w:rFonts w:ascii="Arial" w:hAnsi="Arial" w:cs="Arial"/>
              </w:rPr>
              <w:t>2.70</w:t>
            </w:r>
          </w:p>
          <w:p w14:paraId="3FCA57AC" w14:textId="77777777" w:rsidR="00D24E97" w:rsidRPr="00577D9B" w:rsidRDefault="00D24E97" w:rsidP="00A809C5">
            <w:pPr>
              <w:pStyle w:val="NoSpacing"/>
              <w:jc w:val="right"/>
              <w:rPr>
                <w:rFonts w:ascii="Arial" w:hAnsi="Arial" w:cs="Arial"/>
              </w:rPr>
            </w:pPr>
            <w:r>
              <w:rPr>
                <w:rFonts w:ascii="Arial" w:hAnsi="Arial" w:cs="Arial"/>
              </w:rPr>
              <w:t>15.00</w:t>
            </w:r>
          </w:p>
          <w:p w14:paraId="50922F42" w14:textId="77777777" w:rsidR="00D24E97" w:rsidRPr="0014372A" w:rsidRDefault="00D24E97" w:rsidP="00A809C5">
            <w:pPr>
              <w:pStyle w:val="NoSpacing"/>
              <w:jc w:val="right"/>
              <w:rPr>
                <w:rFonts w:ascii="Arial" w:hAnsi="Arial" w:cs="Arial"/>
              </w:rPr>
            </w:pPr>
            <w:r w:rsidRPr="007D00E6">
              <w:rPr>
                <w:rFonts w:ascii="Arial" w:hAnsi="Arial" w:cs="Arial"/>
                <w:b/>
                <w:bCs/>
              </w:rPr>
              <w:t>£</w:t>
            </w:r>
            <w:r>
              <w:rPr>
                <w:rFonts w:ascii="Arial" w:hAnsi="Arial" w:cs="Arial"/>
                <w:b/>
                <w:bCs/>
              </w:rPr>
              <w:t>497.98</w:t>
            </w:r>
          </w:p>
        </w:tc>
      </w:tr>
      <w:tr w:rsidR="00D24E97" w:rsidRPr="007D00E6" w14:paraId="55E4C777" w14:textId="77777777" w:rsidTr="00A809C5">
        <w:trPr>
          <w:trHeight w:val="336"/>
        </w:trPr>
        <w:tc>
          <w:tcPr>
            <w:tcW w:w="1128" w:type="dxa"/>
          </w:tcPr>
          <w:p w14:paraId="1615CFA6" w14:textId="77777777" w:rsidR="00D24E97" w:rsidRPr="007D00E6" w:rsidRDefault="00D24E97" w:rsidP="00A809C5">
            <w:pPr>
              <w:pStyle w:val="NoSpacing"/>
              <w:rPr>
                <w:rFonts w:ascii="Arial" w:hAnsi="Arial" w:cs="Arial"/>
              </w:rPr>
            </w:pPr>
            <w:r>
              <w:rPr>
                <w:rFonts w:ascii="Arial" w:hAnsi="Arial" w:cs="Arial"/>
              </w:rPr>
              <w:t>HMRC</w:t>
            </w:r>
          </w:p>
        </w:tc>
        <w:tc>
          <w:tcPr>
            <w:tcW w:w="5645" w:type="dxa"/>
          </w:tcPr>
          <w:p w14:paraId="5DCBCB93" w14:textId="77777777" w:rsidR="00D24E97" w:rsidRPr="007D00E6" w:rsidRDefault="00D24E97" w:rsidP="00A809C5">
            <w:pPr>
              <w:pStyle w:val="NoSpacing"/>
              <w:rPr>
                <w:rFonts w:ascii="Arial" w:hAnsi="Arial" w:cs="Arial"/>
              </w:rPr>
            </w:pPr>
            <w:r>
              <w:rPr>
                <w:rFonts w:ascii="Arial" w:hAnsi="Arial" w:cs="Arial"/>
              </w:rPr>
              <w:t xml:space="preserve">Income tax </w:t>
            </w:r>
          </w:p>
        </w:tc>
        <w:tc>
          <w:tcPr>
            <w:tcW w:w="1275" w:type="dxa"/>
          </w:tcPr>
          <w:p w14:paraId="6E4DB00C" w14:textId="77777777" w:rsidR="00D24E97" w:rsidRPr="007D00E6" w:rsidRDefault="00D24E97" w:rsidP="00A809C5">
            <w:pPr>
              <w:pStyle w:val="NoSpacing"/>
              <w:jc w:val="right"/>
              <w:rPr>
                <w:rFonts w:ascii="Arial" w:hAnsi="Arial" w:cs="Arial"/>
              </w:rPr>
            </w:pPr>
            <w:r>
              <w:rPr>
                <w:rFonts w:ascii="Arial" w:hAnsi="Arial" w:cs="Arial"/>
              </w:rPr>
              <w:t>26.20</w:t>
            </w:r>
          </w:p>
        </w:tc>
        <w:tc>
          <w:tcPr>
            <w:tcW w:w="1048" w:type="dxa"/>
          </w:tcPr>
          <w:p w14:paraId="3567C0E9" w14:textId="77777777" w:rsidR="00D24E97" w:rsidRPr="007D00E6" w:rsidRDefault="00D24E97" w:rsidP="00A809C5">
            <w:pPr>
              <w:pStyle w:val="NoSpacing"/>
              <w:jc w:val="right"/>
              <w:rPr>
                <w:rFonts w:ascii="Arial" w:hAnsi="Arial" w:cs="Arial"/>
              </w:rPr>
            </w:pPr>
            <w:r>
              <w:rPr>
                <w:rFonts w:ascii="Arial" w:hAnsi="Arial" w:cs="Arial"/>
              </w:rPr>
              <w:t>0.00</w:t>
            </w:r>
          </w:p>
        </w:tc>
        <w:tc>
          <w:tcPr>
            <w:tcW w:w="1130" w:type="dxa"/>
          </w:tcPr>
          <w:p w14:paraId="68606A8E" w14:textId="77777777" w:rsidR="00D24E97" w:rsidRPr="007D00E6" w:rsidRDefault="00D24E97" w:rsidP="00A809C5">
            <w:pPr>
              <w:pStyle w:val="NoSpacing"/>
              <w:jc w:val="right"/>
              <w:rPr>
                <w:rFonts w:ascii="Arial" w:hAnsi="Arial" w:cs="Arial"/>
              </w:rPr>
            </w:pPr>
            <w:r>
              <w:rPr>
                <w:rFonts w:ascii="Arial" w:hAnsi="Arial" w:cs="Arial"/>
              </w:rPr>
              <w:t>26.20</w:t>
            </w:r>
          </w:p>
        </w:tc>
      </w:tr>
      <w:tr w:rsidR="00D24E97" w:rsidRPr="007D00E6" w14:paraId="598D982F" w14:textId="77777777" w:rsidTr="00A809C5">
        <w:trPr>
          <w:trHeight w:val="336"/>
        </w:trPr>
        <w:tc>
          <w:tcPr>
            <w:tcW w:w="1128" w:type="dxa"/>
          </w:tcPr>
          <w:p w14:paraId="44C50010" w14:textId="77777777" w:rsidR="00D24E97" w:rsidRPr="00B552FC" w:rsidRDefault="00D24E97" w:rsidP="00A809C5">
            <w:pPr>
              <w:pStyle w:val="NoSpacing"/>
              <w:rPr>
                <w:rFonts w:ascii="Arial" w:hAnsi="Arial" w:cs="Arial"/>
              </w:rPr>
            </w:pPr>
            <w:r w:rsidRPr="00B552FC">
              <w:rPr>
                <w:rFonts w:ascii="Arial" w:hAnsi="Arial" w:cs="Arial"/>
              </w:rPr>
              <w:t>Les Hubbard</w:t>
            </w:r>
          </w:p>
        </w:tc>
        <w:tc>
          <w:tcPr>
            <w:tcW w:w="5645" w:type="dxa"/>
          </w:tcPr>
          <w:p w14:paraId="54A04BDD" w14:textId="77777777" w:rsidR="00D24E97" w:rsidRPr="00B552FC" w:rsidRDefault="00D24E97" w:rsidP="00A809C5">
            <w:pPr>
              <w:pStyle w:val="NoSpacing"/>
              <w:rPr>
                <w:rFonts w:ascii="Arial" w:hAnsi="Arial" w:cs="Arial"/>
              </w:rPr>
            </w:pPr>
            <w:r w:rsidRPr="00B552FC">
              <w:rPr>
                <w:rFonts w:ascii="Arial" w:hAnsi="Arial" w:cs="Arial"/>
              </w:rPr>
              <w:t xml:space="preserve">Invoice </w:t>
            </w:r>
            <w:r>
              <w:rPr>
                <w:rFonts w:ascii="Arial" w:hAnsi="Arial" w:cs="Arial"/>
              </w:rPr>
              <w:t>75. Lawns, recreation ground, strimming, churchyard &amp; jubilee gardens</w:t>
            </w:r>
          </w:p>
        </w:tc>
        <w:tc>
          <w:tcPr>
            <w:tcW w:w="1275" w:type="dxa"/>
          </w:tcPr>
          <w:p w14:paraId="248B4643" w14:textId="77777777" w:rsidR="00D24E97" w:rsidRPr="00B552FC" w:rsidRDefault="00D24E97" w:rsidP="00A809C5">
            <w:pPr>
              <w:pStyle w:val="NoSpacing"/>
              <w:jc w:val="right"/>
              <w:rPr>
                <w:rFonts w:ascii="Arial" w:hAnsi="Arial" w:cs="Arial"/>
              </w:rPr>
            </w:pPr>
            <w:r>
              <w:rPr>
                <w:rFonts w:ascii="Arial" w:hAnsi="Arial" w:cs="Arial"/>
              </w:rPr>
              <w:t>265.00</w:t>
            </w:r>
          </w:p>
        </w:tc>
        <w:tc>
          <w:tcPr>
            <w:tcW w:w="1048" w:type="dxa"/>
          </w:tcPr>
          <w:p w14:paraId="0E133E2D" w14:textId="77777777" w:rsidR="00D24E97" w:rsidRPr="007D00E6" w:rsidRDefault="00D24E97" w:rsidP="00A809C5">
            <w:pPr>
              <w:pStyle w:val="NoSpacing"/>
              <w:jc w:val="right"/>
              <w:rPr>
                <w:rFonts w:ascii="Arial" w:hAnsi="Arial" w:cs="Arial"/>
              </w:rPr>
            </w:pPr>
            <w:r>
              <w:rPr>
                <w:rFonts w:ascii="Arial" w:hAnsi="Arial" w:cs="Arial"/>
              </w:rPr>
              <w:t>0.00</w:t>
            </w:r>
          </w:p>
        </w:tc>
        <w:tc>
          <w:tcPr>
            <w:tcW w:w="1130" w:type="dxa"/>
          </w:tcPr>
          <w:p w14:paraId="134502EA" w14:textId="77777777" w:rsidR="00D24E97" w:rsidRPr="007D00E6" w:rsidRDefault="00D24E97" w:rsidP="00A809C5">
            <w:pPr>
              <w:pStyle w:val="NoSpacing"/>
              <w:jc w:val="right"/>
              <w:rPr>
                <w:rFonts w:ascii="Arial" w:hAnsi="Arial" w:cs="Arial"/>
              </w:rPr>
            </w:pPr>
            <w:r>
              <w:rPr>
                <w:rFonts w:ascii="Arial" w:hAnsi="Arial" w:cs="Arial"/>
              </w:rPr>
              <w:t>265.00</w:t>
            </w:r>
          </w:p>
        </w:tc>
      </w:tr>
      <w:tr w:rsidR="00D24E97" w:rsidRPr="007D00E6" w14:paraId="50A29755" w14:textId="77777777" w:rsidTr="00A809C5">
        <w:trPr>
          <w:trHeight w:val="336"/>
        </w:trPr>
        <w:tc>
          <w:tcPr>
            <w:tcW w:w="1128" w:type="dxa"/>
          </w:tcPr>
          <w:p w14:paraId="2814205D" w14:textId="77777777" w:rsidR="00D24E97" w:rsidRPr="007D00E6" w:rsidRDefault="00D24E97" w:rsidP="00A809C5">
            <w:pPr>
              <w:pStyle w:val="NoSpacing"/>
              <w:rPr>
                <w:rFonts w:ascii="Arial" w:hAnsi="Arial" w:cs="Arial"/>
              </w:rPr>
            </w:pPr>
            <w:r w:rsidRPr="007D00E6">
              <w:rPr>
                <w:rFonts w:ascii="Arial" w:hAnsi="Arial" w:cs="Arial"/>
              </w:rPr>
              <w:t>Emma Windess</w:t>
            </w:r>
          </w:p>
        </w:tc>
        <w:tc>
          <w:tcPr>
            <w:tcW w:w="5645" w:type="dxa"/>
          </w:tcPr>
          <w:p w14:paraId="272A48BC" w14:textId="77777777" w:rsidR="00D24E97" w:rsidRPr="007D00E6" w:rsidRDefault="00D24E97" w:rsidP="00A809C5">
            <w:pPr>
              <w:pStyle w:val="NoSpacing"/>
              <w:rPr>
                <w:rFonts w:ascii="Arial" w:hAnsi="Arial" w:cs="Arial"/>
              </w:rPr>
            </w:pPr>
            <w:r w:rsidRPr="007D00E6">
              <w:rPr>
                <w:rFonts w:ascii="Arial" w:hAnsi="Arial" w:cs="Arial"/>
              </w:rPr>
              <w:t xml:space="preserve">Litter picks x </w:t>
            </w:r>
            <w:r>
              <w:rPr>
                <w:rFonts w:ascii="Arial" w:hAnsi="Arial" w:cs="Arial"/>
              </w:rPr>
              <w:t>1 (invoice requested)</w:t>
            </w:r>
          </w:p>
        </w:tc>
        <w:tc>
          <w:tcPr>
            <w:tcW w:w="1275" w:type="dxa"/>
          </w:tcPr>
          <w:p w14:paraId="1C350993" w14:textId="77777777" w:rsidR="00D24E97" w:rsidRPr="007D00E6" w:rsidRDefault="00D24E97" w:rsidP="00A809C5">
            <w:pPr>
              <w:pStyle w:val="NoSpacing"/>
              <w:jc w:val="right"/>
              <w:rPr>
                <w:rFonts w:ascii="Arial" w:hAnsi="Arial" w:cs="Arial"/>
              </w:rPr>
            </w:pPr>
            <w:r>
              <w:rPr>
                <w:rFonts w:ascii="Arial" w:hAnsi="Arial" w:cs="Arial"/>
              </w:rPr>
              <w:t xml:space="preserve">0.00 </w:t>
            </w:r>
          </w:p>
        </w:tc>
        <w:tc>
          <w:tcPr>
            <w:tcW w:w="1048" w:type="dxa"/>
          </w:tcPr>
          <w:p w14:paraId="39BD0580" w14:textId="77777777" w:rsidR="00D24E97" w:rsidRPr="007D00E6" w:rsidRDefault="00D24E97" w:rsidP="00A809C5">
            <w:pPr>
              <w:pStyle w:val="NoSpacing"/>
              <w:jc w:val="right"/>
              <w:rPr>
                <w:rFonts w:ascii="Arial" w:hAnsi="Arial" w:cs="Arial"/>
              </w:rPr>
            </w:pPr>
            <w:r w:rsidRPr="007D00E6">
              <w:rPr>
                <w:rFonts w:ascii="Arial" w:hAnsi="Arial" w:cs="Arial"/>
              </w:rPr>
              <w:t>0.00</w:t>
            </w:r>
          </w:p>
        </w:tc>
        <w:tc>
          <w:tcPr>
            <w:tcW w:w="1130" w:type="dxa"/>
          </w:tcPr>
          <w:p w14:paraId="2388C2B6" w14:textId="77777777" w:rsidR="00D24E97" w:rsidRPr="007D00E6" w:rsidRDefault="00D24E97" w:rsidP="00A809C5">
            <w:pPr>
              <w:pStyle w:val="NoSpacing"/>
              <w:jc w:val="right"/>
              <w:rPr>
                <w:rFonts w:ascii="Arial" w:hAnsi="Arial" w:cs="Arial"/>
              </w:rPr>
            </w:pPr>
            <w:r>
              <w:rPr>
                <w:rFonts w:ascii="Arial" w:hAnsi="Arial" w:cs="Arial"/>
              </w:rPr>
              <w:t xml:space="preserve">0.00 </w:t>
            </w:r>
          </w:p>
        </w:tc>
      </w:tr>
      <w:tr w:rsidR="00D24E97" w:rsidRPr="007D00E6" w14:paraId="0D3DDBC5" w14:textId="77777777" w:rsidTr="00A809C5">
        <w:trPr>
          <w:trHeight w:val="336"/>
        </w:trPr>
        <w:tc>
          <w:tcPr>
            <w:tcW w:w="1128" w:type="dxa"/>
          </w:tcPr>
          <w:p w14:paraId="08948235" w14:textId="77777777" w:rsidR="00D24E97" w:rsidRPr="007D00E6" w:rsidRDefault="00D24E97" w:rsidP="00A809C5">
            <w:pPr>
              <w:pStyle w:val="NoSpacing"/>
              <w:rPr>
                <w:rFonts w:ascii="Arial" w:hAnsi="Arial" w:cs="Arial"/>
              </w:rPr>
            </w:pPr>
            <w:r>
              <w:rPr>
                <w:rFonts w:ascii="Arial" w:hAnsi="Arial" w:cs="Arial"/>
              </w:rPr>
              <w:t>S Marbrow</w:t>
            </w:r>
          </w:p>
        </w:tc>
        <w:tc>
          <w:tcPr>
            <w:tcW w:w="5645" w:type="dxa"/>
          </w:tcPr>
          <w:p w14:paraId="4453D510" w14:textId="77777777" w:rsidR="00D24E97" w:rsidRPr="00FB7539" w:rsidRDefault="00D24E97" w:rsidP="00A809C5">
            <w:pPr>
              <w:pStyle w:val="NoSpacing"/>
              <w:rPr>
                <w:rFonts w:ascii="Arial" w:hAnsi="Arial" w:cs="Arial"/>
              </w:rPr>
            </w:pPr>
            <w:r>
              <w:rPr>
                <w:rFonts w:ascii="Arial" w:hAnsi="Arial" w:cs="Arial"/>
              </w:rPr>
              <w:t>Reimburse for warm hubs x 4 (£114.00) and room hire (£12.50)</w:t>
            </w:r>
          </w:p>
        </w:tc>
        <w:tc>
          <w:tcPr>
            <w:tcW w:w="1275" w:type="dxa"/>
          </w:tcPr>
          <w:p w14:paraId="5F21AE49" w14:textId="77777777" w:rsidR="00D24E97" w:rsidRPr="007D00E6" w:rsidRDefault="00D24E97" w:rsidP="00A809C5">
            <w:pPr>
              <w:pStyle w:val="NoSpacing"/>
              <w:jc w:val="right"/>
              <w:rPr>
                <w:rFonts w:ascii="Arial" w:hAnsi="Arial" w:cs="Arial"/>
              </w:rPr>
            </w:pPr>
            <w:r>
              <w:rPr>
                <w:rFonts w:ascii="Arial" w:hAnsi="Arial" w:cs="Arial"/>
              </w:rPr>
              <w:t>126.50</w:t>
            </w:r>
          </w:p>
        </w:tc>
        <w:tc>
          <w:tcPr>
            <w:tcW w:w="1048" w:type="dxa"/>
          </w:tcPr>
          <w:p w14:paraId="2A2820CE" w14:textId="77777777" w:rsidR="00D24E97" w:rsidRPr="007D00E6" w:rsidRDefault="00D24E97" w:rsidP="00A809C5">
            <w:pPr>
              <w:pStyle w:val="NoSpacing"/>
              <w:jc w:val="right"/>
              <w:rPr>
                <w:rFonts w:ascii="Arial" w:hAnsi="Arial" w:cs="Arial"/>
              </w:rPr>
            </w:pPr>
            <w:r>
              <w:rPr>
                <w:rFonts w:ascii="Arial" w:hAnsi="Arial" w:cs="Arial"/>
              </w:rPr>
              <w:t>0.00</w:t>
            </w:r>
          </w:p>
        </w:tc>
        <w:tc>
          <w:tcPr>
            <w:tcW w:w="1130" w:type="dxa"/>
          </w:tcPr>
          <w:p w14:paraId="607F4318" w14:textId="77777777" w:rsidR="00D24E97" w:rsidRPr="007D00E6" w:rsidRDefault="00D24E97" w:rsidP="00A809C5">
            <w:pPr>
              <w:pStyle w:val="NoSpacing"/>
              <w:jc w:val="right"/>
              <w:rPr>
                <w:rFonts w:ascii="Arial" w:hAnsi="Arial" w:cs="Arial"/>
              </w:rPr>
            </w:pPr>
            <w:r>
              <w:rPr>
                <w:rFonts w:ascii="Arial" w:hAnsi="Arial" w:cs="Arial"/>
              </w:rPr>
              <w:t>126.50</w:t>
            </w:r>
          </w:p>
        </w:tc>
      </w:tr>
      <w:tr w:rsidR="00D24E97" w14:paraId="2A9D4CD2" w14:textId="77777777" w:rsidTr="00A809C5">
        <w:trPr>
          <w:trHeight w:val="336"/>
        </w:trPr>
        <w:tc>
          <w:tcPr>
            <w:tcW w:w="1128" w:type="dxa"/>
          </w:tcPr>
          <w:p w14:paraId="1924C533" w14:textId="77777777" w:rsidR="00D24E97" w:rsidRDefault="00D24E97" w:rsidP="00A809C5">
            <w:pPr>
              <w:pStyle w:val="NoSpacing"/>
              <w:rPr>
                <w:rFonts w:ascii="Arial" w:hAnsi="Arial" w:cs="Arial"/>
              </w:rPr>
            </w:pPr>
            <w:r>
              <w:rPr>
                <w:rFonts w:ascii="Arial" w:hAnsi="Arial" w:cs="Arial"/>
              </w:rPr>
              <w:t>C Davoll</w:t>
            </w:r>
          </w:p>
        </w:tc>
        <w:tc>
          <w:tcPr>
            <w:tcW w:w="5645" w:type="dxa"/>
          </w:tcPr>
          <w:p w14:paraId="32ADE495" w14:textId="77777777" w:rsidR="00D24E97" w:rsidRDefault="00D24E97" w:rsidP="00A809C5">
            <w:pPr>
              <w:pStyle w:val="NoSpacing"/>
              <w:rPr>
                <w:rFonts w:ascii="Arial" w:hAnsi="Arial" w:cs="Arial"/>
              </w:rPr>
            </w:pPr>
            <w:r>
              <w:rPr>
                <w:rFonts w:ascii="Arial" w:hAnsi="Arial" w:cs="Arial"/>
              </w:rPr>
              <w:t xml:space="preserve">Reimburse for dog bags </w:t>
            </w:r>
          </w:p>
        </w:tc>
        <w:tc>
          <w:tcPr>
            <w:tcW w:w="1275" w:type="dxa"/>
          </w:tcPr>
          <w:p w14:paraId="542704AA" w14:textId="77777777" w:rsidR="00D24E97" w:rsidRDefault="00D24E97" w:rsidP="00A809C5">
            <w:pPr>
              <w:pStyle w:val="NoSpacing"/>
              <w:jc w:val="right"/>
              <w:rPr>
                <w:rFonts w:ascii="Arial" w:hAnsi="Arial" w:cs="Arial"/>
              </w:rPr>
            </w:pPr>
            <w:r>
              <w:rPr>
                <w:rFonts w:ascii="Arial" w:hAnsi="Arial" w:cs="Arial"/>
              </w:rPr>
              <w:t>50.37</w:t>
            </w:r>
          </w:p>
        </w:tc>
        <w:tc>
          <w:tcPr>
            <w:tcW w:w="1048" w:type="dxa"/>
          </w:tcPr>
          <w:p w14:paraId="77EAD41B" w14:textId="77777777" w:rsidR="00D24E97" w:rsidRDefault="00D24E97" w:rsidP="00A809C5">
            <w:pPr>
              <w:pStyle w:val="NoSpacing"/>
              <w:jc w:val="right"/>
              <w:rPr>
                <w:rFonts w:ascii="Arial" w:hAnsi="Arial" w:cs="Arial"/>
              </w:rPr>
            </w:pPr>
            <w:r>
              <w:rPr>
                <w:rFonts w:ascii="Arial" w:hAnsi="Arial" w:cs="Arial"/>
              </w:rPr>
              <w:t>10.07</w:t>
            </w:r>
          </w:p>
        </w:tc>
        <w:tc>
          <w:tcPr>
            <w:tcW w:w="1130" w:type="dxa"/>
          </w:tcPr>
          <w:p w14:paraId="06D814A9" w14:textId="77777777" w:rsidR="00D24E97" w:rsidRDefault="00D24E97" w:rsidP="00A809C5">
            <w:pPr>
              <w:pStyle w:val="NoSpacing"/>
              <w:jc w:val="right"/>
              <w:rPr>
                <w:rFonts w:ascii="Arial" w:hAnsi="Arial" w:cs="Arial"/>
              </w:rPr>
            </w:pPr>
            <w:r>
              <w:rPr>
                <w:rFonts w:ascii="Arial" w:hAnsi="Arial" w:cs="Arial"/>
              </w:rPr>
              <w:t>60.44</w:t>
            </w:r>
          </w:p>
        </w:tc>
      </w:tr>
      <w:tr w:rsidR="00D24E97" w14:paraId="3F475C3E" w14:textId="77777777" w:rsidTr="00A809C5">
        <w:trPr>
          <w:trHeight w:val="336"/>
        </w:trPr>
        <w:tc>
          <w:tcPr>
            <w:tcW w:w="1128" w:type="dxa"/>
          </w:tcPr>
          <w:p w14:paraId="6F98DB52" w14:textId="77777777" w:rsidR="00D24E97" w:rsidRDefault="00D24E97" w:rsidP="00A809C5">
            <w:pPr>
              <w:pStyle w:val="NoSpacing"/>
              <w:rPr>
                <w:rFonts w:ascii="Arial" w:hAnsi="Arial" w:cs="Arial"/>
              </w:rPr>
            </w:pPr>
            <w:r>
              <w:rPr>
                <w:rFonts w:ascii="Arial" w:hAnsi="Arial" w:cs="Arial"/>
              </w:rPr>
              <w:t>DALC</w:t>
            </w:r>
          </w:p>
        </w:tc>
        <w:tc>
          <w:tcPr>
            <w:tcW w:w="5645" w:type="dxa"/>
          </w:tcPr>
          <w:p w14:paraId="5622BA1F" w14:textId="77777777" w:rsidR="00D24E97" w:rsidRDefault="00D24E97" w:rsidP="00A809C5">
            <w:pPr>
              <w:pStyle w:val="NoSpacing"/>
              <w:rPr>
                <w:rFonts w:ascii="Arial" w:hAnsi="Arial" w:cs="Arial"/>
              </w:rPr>
            </w:pPr>
            <w:r>
              <w:rPr>
                <w:rFonts w:ascii="Arial" w:hAnsi="Arial" w:cs="Arial"/>
              </w:rPr>
              <w:t>Allotment training</w:t>
            </w:r>
          </w:p>
        </w:tc>
        <w:tc>
          <w:tcPr>
            <w:tcW w:w="1275" w:type="dxa"/>
          </w:tcPr>
          <w:p w14:paraId="0D4B0F4E" w14:textId="77777777" w:rsidR="00D24E97" w:rsidRDefault="00D24E97" w:rsidP="00A809C5">
            <w:pPr>
              <w:pStyle w:val="NoSpacing"/>
              <w:jc w:val="right"/>
              <w:rPr>
                <w:rFonts w:ascii="Arial" w:hAnsi="Arial" w:cs="Arial"/>
              </w:rPr>
            </w:pPr>
            <w:r>
              <w:rPr>
                <w:rFonts w:ascii="Arial" w:hAnsi="Arial" w:cs="Arial"/>
              </w:rPr>
              <w:t>40.00</w:t>
            </w:r>
          </w:p>
        </w:tc>
        <w:tc>
          <w:tcPr>
            <w:tcW w:w="1048" w:type="dxa"/>
          </w:tcPr>
          <w:p w14:paraId="1396E739" w14:textId="77777777" w:rsidR="00D24E97" w:rsidRDefault="00D24E97" w:rsidP="00A809C5">
            <w:pPr>
              <w:pStyle w:val="NoSpacing"/>
              <w:jc w:val="right"/>
              <w:rPr>
                <w:rFonts w:ascii="Arial" w:hAnsi="Arial" w:cs="Arial"/>
              </w:rPr>
            </w:pPr>
            <w:r>
              <w:rPr>
                <w:rFonts w:ascii="Arial" w:hAnsi="Arial" w:cs="Arial"/>
              </w:rPr>
              <w:t>0.00</w:t>
            </w:r>
          </w:p>
        </w:tc>
        <w:tc>
          <w:tcPr>
            <w:tcW w:w="1130" w:type="dxa"/>
          </w:tcPr>
          <w:p w14:paraId="1F313EEA" w14:textId="77777777" w:rsidR="00D24E97" w:rsidRDefault="00D24E97" w:rsidP="00A809C5">
            <w:pPr>
              <w:pStyle w:val="NoSpacing"/>
              <w:jc w:val="right"/>
              <w:rPr>
                <w:rFonts w:ascii="Arial" w:hAnsi="Arial" w:cs="Arial"/>
              </w:rPr>
            </w:pPr>
            <w:r>
              <w:rPr>
                <w:rFonts w:ascii="Arial" w:hAnsi="Arial" w:cs="Arial"/>
              </w:rPr>
              <w:t>40.00</w:t>
            </w:r>
          </w:p>
        </w:tc>
      </w:tr>
      <w:tr w:rsidR="00D24E97" w:rsidRPr="00934C98" w14:paraId="3AEFF2F6" w14:textId="77777777" w:rsidTr="00A809C5">
        <w:trPr>
          <w:trHeight w:val="336"/>
        </w:trPr>
        <w:tc>
          <w:tcPr>
            <w:tcW w:w="1128" w:type="dxa"/>
          </w:tcPr>
          <w:p w14:paraId="2FAA8A12" w14:textId="77777777" w:rsidR="00D24E97" w:rsidRPr="00934C98" w:rsidRDefault="00D24E97" w:rsidP="00A809C5">
            <w:pPr>
              <w:pStyle w:val="NoSpacing"/>
              <w:rPr>
                <w:rFonts w:ascii="Arial" w:hAnsi="Arial" w:cs="Arial"/>
              </w:rPr>
            </w:pPr>
            <w:r w:rsidRPr="00934C98">
              <w:rPr>
                <w:rFonts w:ascii="Arial" w:hAnsi="Arial" w:cs="Arial"/>
              </w:rPr>
              <w:t>SDDC</w:t>
            </w:r>
          </w:p>
        </w:tc>
        <w:tc>
          <w:tcPr>
            <w:tcW w:w="5645" w:type="dxa"/>
          </w:tcPr>
          <w:p w14:paraId="3C7F9C52" w14:textId="77777777" w:rsidR="00D24E97" w:rsidRPr="00934C98" w:rsidRDefault="00D24E97" w:rsidP="00A809C5">
            <w:pPr>
              <w:pStyle w:val="NoSpacing"/>
              <w:rPr>
                <w:rFonts w:ascii="Arial" w:hAnsi="Arial" w:cs="Arial"/>
              </w:rPr>
            </w:pPr>
            <w:r w:rsidRPr="00934C98">
              <w:rPr>
                <w:rFonts w:ascii="Arial" w:hAnsi="Arial" w:cs="Arial"/>
              </w:rPr>
              <w:t>Rent of playing fields Strawberry Lane</w:t>
            </w:r>
          </w:p>
        </w:tc>
        <w:tc>
          <w:tcPr>
            <w:tcW w:w="1275" w:type="dxa"/>
          </w:tcPr>
          <w:p w14:paraId="069CD015" w14:textId="77777777" w:rsidR="00D24E97" w:rsidRPr="00934C98" w:rsidRDefault="00D24E97" w:rsidP="00A809C5">
            <w:pPr>
              <w:pStyle w:val="NoSpacing"/>
              <w:jc w:val="right"/>
              <w:rPr>
                <w:rFonts w:ascii="Arial" w:hAnsi="Arial" w:cs="Arial"/>
              </w:rPr>
            </w:pPr>
            <w:r w:rsidRPr="00934C98">
              <w:rPr>
                <w:rFonts w:ascii="Arial" w:hAnsi="Arial" w:cs="Arial"/>
              </w:rPr>
              <w:t>1.00</w:t>
            </w:r>
          </w:p>
        </w:tc>
        <w:tc>
          <w:tcPr>
            <w:tcW w:w="1048" w:type="dxa"/>
          </w:tcPr>
          <w:p w14:paraId="48E76462" w14:textId="77777777" w:rsidR="00D24E97" w:rsidRPr="00934C98" w:rsidRDefault="00D24E97" w:rsidP="00A809C5">
            <w:pPr>
              <w:pStyle w:val="NoSpacing"/>
              <w:jc w:val="right"/>
              <w:rPr>
                <w:rFonts w:ascii="Arial" w:hAnsi="Arial" w:cs="Arial"/>
              </w:rPr>
            </w:pPr>
            <w:r w:rsidRPr="00934C98">
              <w:rPr>
                <w:rFonts w:ascii="Arial" w:hAnsi="Arial" w:cs="Arial"/>
              </w:rPr>
              <w:t>0.00</w:t>
            </w:r>
          </w:p>
        </w:tc>
        <w:tc>
          <w:tcPr>
            <w:tcW w:w="1130" w:type="dxa"/>
          </w:tcPr>
          <w:p w14:paraId="7002EAA0" w14:textId="77777777" w:rsidR="00D24E97" w:rsidRPr="00934C98" w:rsidRDefault="00D24E97" w:rsidP="00A809C5">
            <w:pPr>
              <w:pStyle w:val="NoSpacing"/>
              <w:jc w:val="right"/>
              <w:rPr>
                <w:rFonts w:ascii="Arial" w:hAnsi="Arial" w:cs="Arial"/>
              </w:rPr>
            </w:pPr>
            <w:r w:rsidRPr="00934C98">
              <w:rPr>
                <w:rFonts w:ascii="Arial" w:hAnsi="Arial" w:cs="Arial"/>
              </w:rPr>
              <w:t xml:space="preserve">1.00 </w:t>
            </w:r>
          </w:p>
        </w:tc>
      </w:tr>
      <w:tr w:rsidR="00D24E97" w:rsidRPr="00934C98" w14:paraId="69959EF4" w14:textId="77777777" w:rsidTr="00A809C5">
        <w:trPr>
          <w:trHeight w:val="336"/>
        </w:trPr>
        <w:tc>
          <w:tcPr>
            <w:tcW w:w="1128" w:type="dxa"/>
          </w:tcPr>
          <w:p w14:paraId="2248A481" w14:textId="77777777" w:rsidR="00D24E97" w:rsidRPr="00934C98" w:rsidRDefault="00D24E97" w:rsidP="00A809C5">
            <w:pPr>
              <w:pStyle w:val="NoSpacing"/>
              <w:rPr>
                <w:rFonts w:ascii="Arial" w:hAnsi="Arial" w:cs="Arial"/>
              </w:rPr>
            </w:pPr>
            <w:r>
              <w:rPr>
                <w:rFonts w:ascii="Arial" w:hAnsi="Arial" w:cs="Arial"/>
              </w:rPr>
              <w:t>Hardy Signs</w:t>
            </w:r>
          </w:p>
        </w:tc>
        <w:tc>
          <w:tcPr>
            <w:tcW w:w="5645" w:type="dxa"/>
          </w:tcPr>
          <w:p w14:paraId="57DBBA3C" w14:textId="77777777" w:rsidR="00D24E97" w:rsidRPr="00934C98" w:rsidRDefault="00D24E97" w:rsidP="00A809C5">
            <w:pPr>
              <w:pStyle w:val="NoSpacing"/>
              <w:rPr>
                <w:rFonts w:ascii="Arial" w:hAnsi="Arial" w:cs="Arial"/>
              </w:rPr>
            </w:pPr>
            <w:r>
              <w:rPr>
                <w:rFonts w:ascii="Arial" w:hAnsi="Arial" w:cs="Arial"/>
              </w:rPr>
              <w:t>Child safety signs for recreation ground</w:t>
            </w:r>
          </w:p>
        </w:tc>
        <w:tc>
          <w:tcPr>
            <w:tcW w:w="1275" w:type="dxa"/>
          </w:tcPr>
          <w:p w14:paraId="238473AE" w14:textId="77777777" w:rsidR="00D24E97" w:rsidRPr="00934C98" w:rsidRDefault="00D24E97" w:rsidP="00A809C5">
            <w:pPr>
              <w:pStyle w:val="NoSpacing"/>
              <w:jc w:val="right"/>
              <w:rPr>
                <w:rFonts w:ascii="Arial" w:hAnsi="Arial" w:cs="Arial"/>
              </w:rPr>
            </w:pPr>
            <w:r>
              <w:rPr>
                <w:rFonts w:ascii="Arial" w:hAnsi="Arial" w:cs="Arial"/>
              </w:rPr>
              <w:t>124.95</w:t>
            </w:r>
          </w:p>
        </w:tc>
        <w:tc>
          <w:tcPr>
            <w:tcW w:w="1048" w:type="dxa"/>
          </w:tcPr>
          <w:p w14:paraId="2B56928F" w14:textId="77777777" w:rsidR="00D24E97" w:rsidRPr="00934C98" w:rsidRDefault="00D24E97" w:rsidP="00A809C5">
            <w:pPr>
              <w:pStyle w:val="NoSpacing"/>
              <w:jc w:val="right"/>
              <w:rPr>
                <w:rFonts w:ascii="Arial" w:hAnsi="Arial" w:cs="Arial"/>
              </w:rPr>
            </w:pPr>
            <w:r>
              <w:rPr>
                <w:rFonts w:ascii="Arial" w:hAnsi="Arial" w:cs="Arial"/>
              </w:rPr>
              <w:t>24.99</w:t>
            </w:r>
          </w:p>
        </w:tc>
        <w:tc>
          <w:tcPr>
            <w:tcW w:w="1130" w:type="dxa"/>
          </w:tcPr>
          <w:p w14:paraId="33414234" w14:textId="77777777" w:rsidR="00D24E97" w:rsidRPr="00934C98" w:rsidRDefault="00D24E97" w:rsidP="00A809C5">
            <w:pPr>
              <w:pStyle w:val="NoSpacing"/>
              <w:jc w:val="right"/>
              <w:rPr>
                <w:rFonts w:ascii="Arial" w:hAnsi="Arial" w:cs="Arial"/>
              </w:rPr>
            </w:pPr>
            <w:r>
              <w:rPr>
                <w:rFonts w:ascii="Arial" w:hAnsi="Arial" w:cs="Arial"/>
              </w:rPr>
              <w:t>149.94</w:t>
            </w:r>
          </w:p>
        </w:tc>
      </w:tr>
      <w:tr w:rsidR="00D24E97" w14:paraId="78D278B5" w14:textId="77777777" w:rsidTr="00A809C5">
        <w:trPr>
          <w:trHeight w:val="336"/>
        </w:trPr>
        <w:tc>
          <w:tcPr>
            <w:tcW w:w="1128" w:type="dxa"/>
          </w:tcPr>
          <w:p w14:paraId="2BFFDD38" w14:textId="77777777" w:rsidR="00D24E97" w:rsidRDefault="00D24E97" w:rsidP="00A809C5">
            <w:pPr>
              <w:pStyle w:val="NoSpacing"/>
              <w:rPr>
                <w:rFonts w:ascii="Arial" w:hAnsi="Arial" w:cs="Arial"/>
              </w:rPr>
            </w:pPr>
            <w:r>
              <w:rPr>
                <w:rFonts w:ascii="Arial" w:hAnsi="Arial" w:cs="Arial"/>
              </w:rPr>
              <w:t>SDDC</w:t>
            </w:r>
          </w:p>
        </w:tc>
        <w:tc>
          <w:tcPr>
            <w:tcW w:w="5645" w:type="dxa"/>
          </w:tcPr>
          <w:p w14:paraId="11D67A60" w14:textId="77777777" w:rsidR="00D24E97" w:rsidRDefault="00D24E97" w:rsidP="00A809C5">
            <w:pPr>
              <w:pStyle w:val="NoSpacing"/>
              <w:rPr>
                <w:rFonts w:ascii="Arial" w:hAnsi="Arial" w:cs="Arial"/>
              </w:rPr>
            </w:pPr>
            <w:r>
              <w:rPr>
                <w:rFonts w:ascii="Arial" w:hAnsi="Arial" w:cs="Arial"/>
              </w:rPr>
              <w:t>Fee for Planning application (payment invoice requested)</w:t>
            </w:r>
          </w:p>
        </w:tc>
        <w:tc>
          <w:tcPr>
            <w:tcW w:w="1275" w:type="dxa"/>
          </w:tcPr>
          <w:p w14:paraId="6C215DDC" w14:textId="77777777" w:rsidR="00D24E97" w:rsidRDefault="00D24E97" w:rsidP="00A809C5">
            <w:pPr>
              <w:pStyle w:val="NoSpacing"/>
              <w:jc w:val="right"/>
              <w:rPr>
                <w:rFonts w:ascii="Arial" w:hAnsi="Arial" w:cs="Arial"/>
              </w:rPr>
            </w:pPr>
            <w:r>
              <w:rPr>
                <w:rFonts w:ascii="Arial" w:hAnsi="Arial" w:cs="Arial"/>
              </w:rPr>
              <w:t>289.00</w:t>
            </w:r>
          </w:p>
        </w:tc>
        <w:tc>
          <w:tcPr>
            <w:tcW w:w="1048" w:type="dxa"/>
          </w:tcPr>
          <w:p w14:paraId="571AA879" w14:textId="77777777" w:rsidR="00D24E97" w:rsidRDefault="00D24E97" w:rsidP="00A809C5">
            <w:pPr>
              <w:pStyle w:val="NoSpacing"/>
              <w:jc w:val="right"/>
              <w:rPr>
                <w:rFonts w:ascii="Arial" w:hAnsi="Arial" w:cs="Arial"/>
              </w:rPr>
            </w:pPr>
            <w:r>
              <w:rPr>
                <w:rFonts w:ascii="Arial" w:hAnsi="Arial" w:cs="Arial"/>
              </w:rPr>
              <w:t>0.00</w:t>
            </w:r>
          </w:p>
        </w:tc>
        <w:tc>
          <w:tcPr>
            <w:tcW w:w="1130" w:type="dxa"/>
          </w:tcPr>
          <w:p w14:paraId="34BE04FF" w14:textId="77777777" w:rsidR="00D24E97" w:rsidRDefault="00D24E97" w:rsidP="00A809C5">
            <w:pPr>
              <w:pStyle w:val="NoSpacing"/>
              <w:jc w:val="right"/>
              <w:rPr>
                <w:rFonts w:ascii="Arial" w:hAnsi="Arial" w:cs="Arial"/>
              </w:rPr>
            </w:pPr>
            <w:r>
              <w:rPr>
                <w:rFonts w:ascii="Arial" w:hAnsi="Arial" w:cs="Arial"/>
              </w:rPr>
              <w:t>289.00</w:t>
            </w:r>
          </w:p>
        </w:tc>
      </w:tr>
      <w:tr w:rsidR="00D24E97" w:rsidRPr="007D00E6" w14:paraId="1A4E1748" w14:textId="77777777" w:rsidTr="00A809C5">
        <w:tc>
          <w:tcPr>
            <w:tcW w:w="1128" w:type="dxa"/>
          </w:tcPr>
          <w:p w14:paraId="3D6DC24C" w14:textId="77777777" w:rsidR="00D24E97" w:rsidRPr="007D00E6" w:rsidRDefault="00D24E97" w:rsidP="00A809C5">
            <w:pPr>
              <w:pStyle w:val="NoSpacing"/>
              <w:rPr>
                <w:rFonts w:ascii="Arial" w:hAnsi="Arial" w:cs="Arial"/>
                <w:b/>
              </w:rPr>
            </w:pPr>
          </w:p>
        </w:tc>
        <w:tc>
          <w:tcPr>
            <w:tcW w:w="5645" w:type="dxa"/>
          </w:tcPr>
          <w:p w14:paraId="36C3B1E8" w14:textId="77777777" w:rsidR="00D24E97" w:rsidRPr="007D00E6" w:rsidRDefault="00D24E97" w:rsidP="00A809C5">
            <w:pPr>
              <w:pStyle w:val="NoSpacing"/>
              <w:rPr>
                <w:rFonts w:ascii="Arial" w:hAnsi="Arial" w:cs="Arial"/>
                <w:b/>
              </w:rPr>
            </w:pPr>
            <w:r w:rsidRPr="007D00E6">
              <w:rPr>
                <w:rFonts w:ascii="Arial" w:hAnsi="Arial" w:cs="Arial"/>
                <w:b/>
              </w:rPr>
              <w:t xml:space="preserve">TOTAL </w:t>
            </w:r>
          </w:p>
        </w:tc>
        <w:tc>
          <w:tcPr>
            <w:tcW w:w="1275" w:type="dxa"/>
          </w:tcPr>
          <w:p w14:paraId="0C8CD206" w14:textId="77777777" w:rsidR="00D24E97" w:rsidRPr="007D00E6" w:rsidRDefault="00D24E97" w:rsidP="00A809C5">
            <w:pPr>
              <w:pStyle w:val="NoSpacing"/>
              <w:jc w:val="right"/>
              <w:rPr>
                <w:rFonts w:ascii="Arial" w:hAnsi="Arial" w:cs="Arial"/>
                <w:b/>
              </w:rPr>
            </w:pPr>
          </w:p>
        </w:tc>
        <w:tc>
          <w:tcPr>
            <w:tcW w:w="1048" w:type="dxa"/>
          </w:tcPr>
          <w:p w14:paraId="1161E143" w14:textId="77777777" w:rsidR="00D24E97" w:rsidRPr="007D00E6" w:rsidRDefault="00D24E97" w:rsidP="00A809C5">
            <w:pPr>
              <w:pStyle w:val="NoSpacing"/>
              <w:jc w:val="right"/>
              <w:rPr>
                <w:rFonts w:ascii="Arial" w:hAnsi="Arial" w:cs="Arial"/>
                <w:bCs/>
              </w:rPr>
            </w:pPr>
          </w:p>
        </w:tc>
        <w:tc>
          <w:tcPr>
            <w:tcW w:w="1130" w:type="dxa"/>
          </w:tcPr>
          <w:p w14:paraId="730B79D7" w14:textId="77777777" w:rsidR="00D24E97" w:rsidRPr="007D00E6" w:rsidRDefault="00D24E97" w:rsidP="00A809C5">
            <w:pPr>
              <w:pStyle w:val="NoSpacing"/>
              <w:jc w:val="right"/>
              <w:rPr>
                <w:rFonts w:ascii="Arial" w:hAnsi="Arial" w:cs="Arial"/>
                <w:b/>
              </w:rPr>
            </w:pPr>
            <w:r w:rsidRPr="007D00E6">
              <w:rPr>
                <w:rFonts w:ascii="Arial" w:hAnsi="Arial" w:cs="Arial"/>
                <w:b/>
              </w:rPr>
              <w:t>£</w:t>
            </w:r>
            <w:r>
              <w:rPr>
                <w:rFonts w:ascii="Arial" w:hAnsi="Arial" w:cs="Arial"/>
                <w:b/>
              </w:rPr>
              <w:t>1461.06</w:t>
            </w:r>
          </w:p>
        </w:tc>
      </w:tr>
    </w:tbl>
    <w:p w14:paraId="40DFE778" w14:textId="77777777" w:rsidR="00D24E97" w:rsidRDefault="00D24E97" w:rsidP="00D24E97"/>
    <w:p w14:paraId="133FC30D" w14:textId="77777777" w:rsidR="00F608DC" w:rsidRDefault="00F608DC" w:rsidP="00724145">
      <w:pPr>
        <w:rPr>
          <w:rFonts w:ascii="Arial" w:hAnsi="Arial" w:cs="Arial"/>
          <w:sz w:val="22"/>
          <w:szCs w:val="22"/>
        </w:rPr>
      </w:pPr>
    </w:p>
    <w:p w14:paraId="4EADD7DD" w14:textId="77777777" w:rsidR="00D24E97" w:rsidRDefault="00D24E97" w:rsidP="00724145">
      <w:pPr>
        <w:rPr>
          <w:rFonts w:ascii="Arial" w:hAnsi="Arial" w:cs="Arial"/>
          <w:sz w:val="22"/>
          <w:szCs w:val="22"/>
        </w:rPr>
      </w:pPr>
    </w:p>
    <w:p w14:paraId="556B9D2F" w14:textId="77777777" w:rsidR="00D24E97" w:rsidRDefault="00D24E97" w:rsidP="00724145">
      <w:pPr>
        <w:rPr>
          <w:rFonts w:ascii="Arial" w:hAnsi="Arial" w:cs="Arial"/>
          <w:sz w:val="22"/>
          <w:szCs w:val="22"/>
        </w:rPr>
      </w:pPr>
    </w:p>
    <w:p w14:paraId="0D21B640" w14:textId="77777777" w:rsidR="00D24E97" w:rsidRDefault="00D24E97" w:rsidP="00724145">
      <w:pPr>
        <w:rPr>
          <w:rFonts w:ascii="Arial" w:hAnsi="Arial" w:cs="Arial"/>
          <w:sz w:val="22"/>
          <w:szCs w:val="22"/>
        </w:rPr>
      </w:pPr>
    </w:p>
    <w:p w14:paraId="40D0D9B0" w14:textId="77777777" w:rsidR="00D24E97" w:rsidRDefault="00D24E97" w:rsidP="00724145">
      <w:pPr>
        <w:rPr>
          <w:rFonts w:ascii="Arial" w:hAnsi="Arial" w:cs="Arial"/>
          <w:sz w:val="22"/>
          <w:szCs w:val="22"/>
        </w:rPr>
      </w:pPr>
    </w:p>
    <w:p w14:paraId="5CF7966A" w14:textId="019DF968" w:rsidR="00871203" w:rsidRDefault="00936D23" w:rsidP="009F5193">
      <w:pPr>
        <w:rPr>
          <w:rFonts w:ascii="Arial" w:hAnsi="Arial" w:cs="Arial"/>
          <w:b/>
          <w:bCs/>
          <w:color w:val="222222"/>
          <w:sz w:val="22"/>
          <w:szCs w:val="22"/>
          <w:shd w:val="clear" w:color="auto" w:fill="FFFFFF"/>
        </w:rPr>
      </w:pPr>
      <w:r>
        <w:rPr>
          <w:rFonts w:ascii="Arial" w:hAnsi="Arial" w:cs="Arial"/>
          <w:b/>
          <w:sz w:val="22"/>
          <w:szCs w:val="22"/>
        </w:rPr>
        <w:t>1</w:t>
      </w:r>
      <w:r w:rsidR="00724145">
        <w:rPr>
          <w:rFonts w:ascii="Arial" w:hAnsi="Arial" w:cs="Arial"/>
          <w:b/>
          <w:sz w:val="22"/>
          <w:szCs w:val="22"/>
        </w:rPr>
        <w:t>2</w:t>
      </w:r>
      <w:r w:rsidR="009D31AA" w:rsidRPr="00B70D2E">
        <w:rPr>
          <w:rFonts w:ascii="Arial" w:hAnsi="Arial" w:cs="Arial"/>
          <w:bCs/>
          <w:sz w:val="22"/>
          <w:szCs w:val="22"/>
        </w:rPr>
        <w:tab/>
      </w:r>
      <w:r w:rsidR="009D31AA" w:rsidRPr="00B70D2E">
        <w:rPr>
          <w:rFonts w:ascii="Arial" w:hAnsi="Arial" w:cs="Arial"/>
          <w:b/>
          <w:sz w:val="22"/>
          <w:szCs w:val="22"/>
          <w:u w:val="single"/>
        </w:rPr>
        <w:t>Planning</w:t>
      </w:r>
      <w:r w:rsidR="009D31AA" w:rsidRPr="00B70D2E">
        <w:rPr>
          <w:rFonts w:ascii="Arial" w:hAnsi="Arial" w:cs="Arial"/>
          <w:b/>
          <w:bCs/>
          <w:color w:val="222222"/>
          <w:sz w:val="22"/>
          <w:szCs w:val="22"/>
          <w:shd w:val="clear" w:color="auto" w:fill="FFFFFF"/>
        </w:rPr>
        <w:t xml:space="preserve"> </w:t>
      </w:r>
    </w:p>
    <w:p w14:paraId="570657B6" w14:textId="797306C0" w:rsidR="00C45476" w:rsidRDefault="00C45476" w:rsidP="009F5193">
      <w:pPr>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ab/>
      </w:r>
      <w:r w:rsidRPr="00C45476">
        <w:rPr>
          <w:rFonts w:ascii="Arial" w:hAnsi="Arial" w:cs="Arial"/>
          <w:color w:val="222222"/>
          <w:sz w:val="22"/>
          <w:szCs w:val="22"/>
          <w:shd w:val="clear" w:color="auto" w:fill="FFFFFF"/>
        </w:rPr>
        <w:t>DMPA/2024/1665 Battery Storage plant, Drakelow</w:t>
      </w:r>
    </w:p>
    <w:p w14:paraId="1C751C84" w14:textId="77777777" w:rsidR="005B6739" w:rsidRPr="00C45476" w:rsidRDefault="005B6739" w:rsidP="009F5193">
      <w:pPr>
        <w:rPr>
          <w:rStyle w:val="Strong"/>
          <w:rFonts w:ascii="Arial" w:hAnsi="Arial" w:cs="Arial"/>
          <w:color w:val="222222"/>
          <w:sz w:val="22"/>
          <w:szCs w:val="22"/>
          <w:shd w:val="clear" w:color="auto" w:fill="FFFFFF"/>
        </w:rPr>
      </w:pPr>
    </w:p>
    <w:p w14:paraId="19565AFB" w14:textId="77777777" w:rsidR="005B6739" w:rsidRDefault="00724145" w:rsidP="005B6739">
      <w:pPr>
        <w:pStyle w:val="NormalWeb"/>
        <w:shd w:val="clear" w:color="auto" w:fill="FFFFFF"/>
        <w:spacing w:before="0" w:beforeAutospacing="0" w:after="0" w:afterAutospacing="0"/>
        <w:rPr>
          <w:rFonts w:ascii="Arial" w:hAnsi="Arial" w:cs="Arial"/>
          <w:color w:val="000000"/>
          <w:sz w:val="22"/>
          <w:szCs w:val="22"/>
        </w:rPr>
      </w:pPr>
      <w:r w:rsidRPr="005B6739">
        <w:rPr>
          <w:rFonts w:ascii="Arial" w:hAnsi="Arial" w:cs="Arial"/>
          <w:color w:val="222222"/>
          <w:sz w:val="22"/>
          <w:szCs w:val="22"/>
          <w:shd w:val="clear" w:color="auto" w:fill="FFFFFF"/>
        </w:rPr>
        <w:tab/>
      </w:r>
      <w:r w:rsidR="005B6739" w:rsidRPr="005B6739">
        <w:rPr>
          <w:rFonts w:ascii="Arial" w:hAnsi="Arial" w:cs="Arial"/>
          <w:color w:val="000000"/>
          <w:sz w:val="22"/>
          <w:szCs w:val="22"/>
        </w:rPr>
        <w:t xml:space="preserve">DMPA/2023/1187: </w:t>
      </w:r>
      <w:r w:rsidR="005B6739">
        <w:rPr>
          <w:rFonts w:ascii="Arial" w:hAnsi="Arial" w:cs="Arial"/>
          <w:color w:val="000000"/>
          <w:sz w:val="22"/>
          <w:szCs w:val="22"/>
        </w:rPr>
        <w:t xml:space="preserve">Change </w:t>
      </w:r>
      <w:r w:rsidR="005B6739" w:rsidRPr="005B6739">
        <w:rPr>
          <w:rFonts w:ascii="Arial" w:hAnsi="Arial" w:cs="Arial"/>
          <w:color w:val="000000"/>
          <w:sz w:val="22"/>
          <w:szCs w:val="22"/>
        </w:rPr>
        <w:t xml:space="preserve">of use from fabrication of industrial and agricultural fences </w:t>
      </w:r>
    </w:p>
    <w:p w14:paraId="3EA3208C" w14:textId="77777777" w:rsidR="005B6739" w:rsidRDefault="005B6739" w:rsidP="005B6739">
      <w:pPr>
        <w:pStyle w:val="NormalWeb"/>
        <w:shd w:val="clear" w:color="auto" w:fill="FFFFFF"/>
        <w:spacing w:before="0" w:beforeAutospacing="0" w:after="0" w:afterAutospacing="0"/>
        <w:ind w:firstLine="720"/>
        <w:rPr>
          <w:rFonts w:ascii="Arial" w:hAnsi="Arial" w:cs="Arial"/>
          <w:color w:val="000000"/>
          <w:sz w:val="22"/>
          <w:szCs w:val="22"/>
        </w:rPr>
      </w:pPr>
      <w:r w:rsidRPr="005B6739">
        <w:rPr>
          <w:rFonts w:ascii="Arial" w:hAnsi="Arial" w:cs="Arial"/>
          <w:color w:val="000000"/>
          <w:sz w:val="22"/>
          <w:szCs w:val="22"/>
        </w:rPr>
        <w:t xml:space="preserve">and gates (use class B2) to storage and distribution and motor vehicle service and repair </w:t>
      </w:r>
    </w:p>
    <w:p w14:paraId="7578ECE8" w14:textId="77777777" w:rsidR="005B6739" w:rsidRDefault="005B6739" w:rsidP="005B6739">
      <w:pPr>
        <w:pStyle w:val="NormalWeb"/>
        <w:shd w:val="clear" w:color="auto" w:fill="FFFFFF"/>
        <w:spacing w:before="0" w:beforeAutospacing="0" w:after="0" w:afterAutospacing="0"/>
        <w:ind w:firstLine="720"/>
        <w:rPr>
          <w:rFonts w:ascii="Arial" w:hAnsi="Arial" w:cs="Arial"/>
          <w:color w:val="000000"/>
          <w:sz w:val="22"/>
          <w:szCs w:val="22"/>
        </w:rPr>
      </w:pPr>
      <w:r w:rsidRPr="005B6739">
        <w:rPr>
          <w:rFonts w:ascii="Arial" w:hAnsi="Arial" w:cs="Arial"/>
          <w:color w:val="000000"/>
          <w:sz w:val="22"/>
          <w:szCs w:val="22"/>
        </w:rPr>
        <w:t xml:space="preserve">(use classes B2, B8 and Sui Generis) at Units 1 -4 Old Barn Farm, Rosliston Road, </w:t>
      </w:r>
    </w:p>
    <w:p w14:paraId="207ABAD1" w14:textId="52CD02AE" w:rsidR="005B6739" w:rsidRPr="005B6739" w:rsidRDefault="005B6739" w:rsidP="005B6739">
      <w:pPr>
        <w:pStyle w:val="NormalWeb"/>
        <w:shd w:val="clear" w:color="auto" w:fill="FFFFFF"/>
        <w:spacing w:before="0" w:beforeAutospacing="0" w:after="0" w:afterAutospacing="0"/>
        <w:ind w:firstLine="720"/>
        <w:rPr>
          <w:rFonts w:ascii="Arial" w:hAnsi="Arial" w:cs="Arial"/>
          <w:color w:val="000000"/>
          <w:sz w:val="22"/>
          <w:szCs w:val="22"/>
        </w:rPr>
      </w:pPr>
      <w:r w:rsidRPr="005B6739">
        <w:rPr>
          <w:rFonts w:ascii="Arial" w:hAnsi="Arial" w:cs="Arial"/>
          <w:color w:val="000000"/>
          <w:sz w:val="22"/>
          <w:szCs w:val="22"/>
        </w:rPr>
        <w:t>Walton-on-Trent</w:t>
      </w: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84AC5FC" w14:textId="77777777" w:rsidR="00234E46" w:rsidRDefault="00234E46"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1630CAA4" w14:textId="7F612753" w:rsidR="005861C9" w:rsidRDefault="00674865" w:rsidP="0082345F">
      <w:pPr>
        <w:rPr>
          <w:rFonts w:ascii="Arial" w:hAnsi="Arial" w:cs="Arial"/>
          <w:color w:val="050505"/>
          <w:sz w:val="22"/>
          <w:szCs w:val="22"/>
        </w:rPr>
      </w:pPr>
      <w:r w:rsidRPr="005720E5">
        <w:rPr>
          <w:rFonts w:ascii="Arial" w:hAnsi="Arial" w:cs="Arial"/>
          <w:color w:val="050505"/>
          <w:sz w:val="22"/>
          <w:szCs w:val="22"/>
        </w:rPr>
        <w:tab/>
      </w:r>
      <w:r w:rsidRPr="00F608DC">
        <w:rPr>
          <w:rFonts w:ascii="Arial" w:hAnsi="Arial" w:cs="Arial"/>
          <w:b/>
          <w:bCs/>
          <w:color w:val="050505"/>
          <w:sz w:val="22"/>
          <w:szCs w:val="22"/>
        </w:rPr>
        <w:t>a</w:t>
      </w:r>
      <w:r w:rsidRPr="005720E5">
        <w:rPr>
          <w:rFonts w:ascii="Arial" w:hAnsi="Arial" w:cs="Arial"/>
          <w:color w:val="050505"/>
          <w:sz w:val="22"/>
          <w:szCs w:val="22"/>
        </w:rPr>
        <w:t xml:space="preserve"> </w:t>
      </w:r>
      <w:r w:rsidR="00FC01C4">
        <w:rPr>
          <w:rFonts w:ascii="Arial" w:hAnsi="Arial" w:cs="Arial"/>
          <w:color w:val="050505"/>
          <w:sz w:val="22"/>
          <w:szCs w:val="22"/>
        </w:rPr>
        <w:t xml:space="preserve">Pavilion plans, </w:t>
      </w:r>
      <w:r w:rsidR="001046A7">
        <w:rPr>
          <w:rFonts w:ascii="Arial" w:hAnsi="Arial" w:cs="Arial"/>
          <w:color w:val="050505"/>
          <w:sz w:val="22"/>
          <w:szCs w:val="22"/>
        </w:rPr>
        <w:t>planning</w:t>
      </w:r>
      <w:r w:rsidR="004449BE">
        <w:rPr>
          <w:rFonts w:ascii="Arial" w:hAnsi="Arial" w:cs="Arial"/>
          <w:color w:val="050505"/>
          <w:sz w:val="22"/>
          <w:szCs w:val="22"/>
        </w:rPr>
        <w:t xml:space="preserve"> fees and application</w:t>
      </w:r>
      <w:r w:rsidR="001046A7">
        <w:rPr>
          <w:rFonts w:ascii="Arial" w:hAnsi="Arial" w:cs="Arial"/>
          <w:color w:val="050505"/>
          <w:sz w:val="22"/>
          <w:szCs w:val="22"/>
        </w:rPr>
        <w:t xml:space="preserve">, </w:t>
      </w:r>
      <w:proofErr w:type="gramStart"/>
      <w:r w:rsidR="00FC01C4">
        <w:rPr>
          <w:rFonts w:ascii="Arial" w:hAnsi="Arial" w:cs="Arial"/>
          <w:color w:val="050505"/>
          <w:sz w:val="22"/>
          <w:szCs w:val="22"/>
        </w:rPr>
        <w:t>funding</w:t>
      </w:r>
      <w:proofErr w:type="gramEnd"/>
      <w:r w:rsidR="00FC01C4">
        <w:rPr>
          <w:rFonts w:ascii="Arial" w:hAnsi="Arial" w:cs="Arial"/>
          <w:color w:val="050505"/>
          <w:sz w:val="22"/>
          <w:szCs w:val="22"/>
        </w:rPr>
        <w:t xml:space="preserve"> and lease agreement with SDDC </w:t>
      </w:r>
    </w:p>
    <w:p w14:paraId="463214C8" w14:textId="66407297" w:rsidR="00FC01C4" w:rsidRDefault="00FC01C4" w:rsidP="0082345F">
      <w:pPr>
        <w:rPr>
          <w:rFonts w:ascii="Arial" w:hAnsi="Arial" w:cs="Arial"/>
          <w:color w:val="050505"/>
          <w:sz w:val="22"/>
          <w:szCs w:val="22"/>
        </w:rPr>
      </w:pPr>
      <w:r>
        <w:rPr>
          <w:rFonts w:ascii="Arial" w:hAnsi="Arial" w:cs="Arial"/>
          <w:color w:val="050505"/>
          <w:sz w:val="22"/>
          <w:szCs w:val="22"/>
        </w:rPr>
        <w:tab/>
      </w:r>
      <w:r w:rsidRPr="00FC01C4">
        <w:rPr>
          <w:rFonts w:ascii="Arial" w:hAnsi="Arial" w:cs="Arial"/>
          <w:b/>
          <w:bCs/>
          <w:color w:val="050505"/>
          <w:sz w:val="22"/>
          <w:szCs w:val="22"/>
        </w:rPr>
        <w:t xml:space="preserve">b </w:t>
      </w:r>
      <w:r w:rsidR="0069121B" w:rsidRPr="0069121B">
        <w:rPr>
          <w:rFonts w:ascii="Arial" w:hAnsi="Arial" w:cs="Arial"/>
          <w:color w:val="050505"/>
          <w:sz w:val="22"/>
          <w:szCs w:val="22"/>
        </w:rPr>
        <w:t xml:space="preserve">D Day </w:t>
      </w:r>
      <w:r w:rsidR="0069121B">
        <w:rPr>
          <w:rFonts w:ascii="Arial" w:hAnsi="Arial" w:cs="Arial"/>
          <w:color w:val="050505"/>
          <w:sz w:val="22"/>
          <w:szCs w:val="22"/>
        </w:rPr>
        <w:t>80</w:t>
      </w:r>
      <w:r w:rsidR="0069121B" w:rsidRPr="0069121B">
        <w:rPr>
          <w:rFonts w:ascii="Arial" w:hAnsi="Arial" w:cs="Arial"/>
          <w:color w:val="050505"/>
          <w:sz w:val="22"/>
          <w:szCs w:val="22"/>
          <w:vertAlign w:val="superscript"/>
        </w:rPr>
        <w:t>th</w:t>
      </w:r>
      <w:r w:rsidR="0069121B">
        <w:rPr>
          <w:rFonts w:ascii="Arial" w:hAnsi="Arial" w:cs="Arial"/>
          <w:color w:val="050505"/>
          <w:sz w:val="22"/>
          <w:szCs w:val="22"/>
        </w:rPr>
        <w:t xml:space="preserve"> anniversary </w:t>
      </w:r>
    </w:p>
    <w:p w14:paraId="226B3762" w14:textId="75D2386E" w:rsidR="00C57EAB" w:rsidRDefault="00C57EAB" w:rsidP="0082345F">
      <w:pPr>
        <w:rPr>
          <w:rFonts w:ascii="Arial" w:hAnsi="Arial" w:cs="Arial"/>
          <w:color w:val="050505"/>
          <w:sz w:val="22"/>
          <w:szCs w:val="22"/>
        </w:rPr>
      </w:pPr>
      <w:r>
        <w:rPr>
          <w:rFonts w:ascii="Arial" w:hAnsi="Arial" w:cs="Arial"/>
          <w:color w:val="050505"/>
          <w:sz w:val="22"/>
          <w:szCs w:val="22"/>
        </w:rPr>
        <w:tab/>
      </w:r>
      <w:r w:rsidRPr="005B6739">
        <w:rPr>
          <w:rFonts w:ascii="Arial" w:hAnsi="Arial" w:cs="Arial"/>
          <w:b/>
          <w:bCs/>
          <w:color w:val="050505"/>
          <w:sz w:val="22"/>
          <w:szCs w:val="22"/>
        </w:rPr>
        <w:t>c</w:t>
      </w:r>
      <w:r>
        <w:rPr>
          <w:rFonts w:ascii="Arial" w:hAnsi="Arial" w:cs="Arial"/>
          <w:color w:val="050505"/>
          <w:sz w:val="22"/>
          <w:szCs w:val="22"/>
        </w:rPr>
        <w:t xml:space="preserve"> Website and clerk email management</w:t>
      </w:r>
    </w:p>
    <w:p w14:paraId="29A4339E" w14:textId="2EC7B8A8" w:rsidR="005B6739" w:rsidRPr="00FC01C4" w:rsidRDefault="005B6739" w:rsidP="0082345F">
      <w:pPr>
        <w:rPr>
          <w:rFonts w:ascii="Arial" w:hAnsi="Arial" w:cs="Arial"/>
          <w:b/>
          <w:bCs/>
          <w:color w:val="050505"/>
          <w:sz w:val="22"/>
          <w:szCs w:val="22"/>
        </w:rPr>
      </w:pPr>
      <w:r>
        <w:rPr>
          <w:rFonts w:ascii="Arial" w:hAnsi="Arial" w:cs="Arial"/>
          <w:color w:val="050505"/>
          <w:sz w:val="22"/>
          <w:szCs w:val="22"/>
        </w:rPr>
        <w:tab/>
      </w:r>
      <w:r w:rsidRPr="005B6739">
        <w:rPr>
          <w:rFonts w:ascii="Arial" w:hAnsi="Arial" w:cs="Arial"/>
          <w:b/>
          <w:bCs/>
          <w:color w:val="050505"/>
          <w:sz w:val="22"/>
          <w:szCs w:val="22"/>
        </w:rPr>
        <w:t>d</w:t>
      </w:r>
      <w:r>
        <w:rPr>
          <w:rFonts w:ascii="Arial" w:hAnsi="Arial" w:cs="Arial"/>
          <w:color w:val="050505"/>
          <w:sz w:val="22"/>
          <w:szCs w:val="22"/>
        </w:rPr>
        <w:t xml:space="preserve"> DALC membership 2024-2025</w:t>
      </w:r>
    </w:p>
    <w:p w14:paraId="3391CF3F" w14:textId="649FD47D" w:rsidR="00001A34" w:rsidRPr="005A3AAE" w:rsidRDefault="000D130C" w:rsidP="005A3AAE">
      <w:pPr>
        <w:ind w:firstLine="720"/>
        <w:rPr>
          <w:rFonts w:ascii="Arial" w:hAnsi="Arial" w:cs="Arial"/>
          <w:color w:val="050505"/>
          <w:sz w:val="22"/>
          <w:szCs w:val="22"/>
        </w:rPr>
      </w:pPr>
      <w:r>
        <w:rPr>
          <w:rFonts w:ascii="Arial" w:hAnsi="Arial" w:cs="Arial"/>
          <w:b/>
          <w:bCs/>
          <w:color w:val="050505"/>
          <w:sz w:val="22"/>
          <w:szCs w:val="22"/>
        </w:rPr>
        <w:t>h</w:t>
      </w:r>
      <w:r w:rsidR="00E4576F" w:rsidRPr="00E4576F">
        <w:rPr>
          <w:rFonts w:ascii="Arial" w:hAnsi="Arial" w:cs="Arial"/>
          <w:b/>
          <w:bCs/>
          <w:color w:val="050505"/>
          <w:sz w:val="22"/>
          <w:szCs w:val="22"/>
        </w:rPr>
        <w:t xml:space="preserve"> </w:t>
      </w:r>
      <w:r w:rsidR="00E4576F">
        <w:rPr>
          <w:rFonts w:ascii="Arial" w:hAnsi="Arial" w:cs="Arial"/>
          <w:color w:val="050505"/>
          <w:sz w:val="22"/>
          <w:szCs w:val="22"/>
        </w:rPr>
        <w:t xml:space="preserve"> </w:t>
      </w:r>
      <w:r w:rsidR="009F5193" w:rsidRPr="005720E5">
        <w:rPr>
          <w:rFonts w:ascii="Arial" w:hAnsi="Arial" w:cs="Arial"/>
          <w:color w:val="050505"/>
          <w:sz w:val="22"/>
          <w:szCs w:val="22"/>
        </w:rPr>
        <w:t>Items for next agenda</w:t>
      </w:r>
      <w:r w:rsidR="00AF2043">
        <w:rPr>
          <w:rFonts w:ascii="Arial" w:hAnsi="Arial" w:cs="Arial"/>
          <w:color w:val="050505"/>
          <w:sz w:val="22"/>
          <w:szCs w:val="22"/>
        </w:rPr>
        <w:t xml:space="preserve">: </w:t>
      </w:r>
    </w:p>
    <w:p w14:paraId="55D6D6E1" w14:textId="77777777" w:rsidR="00001A34" w:rsidRPr="00674865" w:rsidRDefault="00001A34"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74E4D9C3"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Monday</w:t>
      </w:r>
      <w:r w:rsidR="005861C9">
        <w:rPr>
          <w:rFonts w:ascii="Arial" w:hAnsi="Arial" w:cs="Arial"/>
          <w:b/>
          <w:bCs/>
          <w:sz w:val="22"/>
          <w:szCs w:val="22"/>
        </w:rPr>
        <w:t xml:space="preserve"> </w:t>
      </w:r>
      <w:r w:rsidR="0082345F">
        <w:rPr>
          <w:rFonts w:ascii="Arial" w:hAnsi="Arial" w:cs="Arial"/>
          <w:b/>
          <w:bCs/>
          <w:sz w:val="22"/>
          <w:szCs w:val="22"/>
        </w:rPr>
        <w:t>19</w:t>
      </w:r>
      <w:r w:rsidR="0082345F" w:rsidRPr="0082345F">
        <w:rPr>
          <w:rFonts w:ascii="Arial" w:hAnsi="Arial" w:cs="Arial"/>
          <w:b/>
          <w:bCs/>
          <w:sz w:val="22"/>
          <w:szCs w:val="22"/>
          <w:vertAlign w:val="superscript"/>
        </w:rPr>
        <w:t>th</w:t>
      </w:r>
      <w:r w:rsidR="0082345F">
        <w:rPr>
          <w:rFonts w:ascii="Arial" w:hAnsi="Arial" w:cs="Arial"/>
          <w:b/>
          <w:bCs/>
          <w:sz w:val="22"/>
          <w:szCs w:val="22"/>
        </w:rPr>
        <w:t xml:space="preserve"> March</w:t>
      </w:r>
    </w:p>
    <w:p w14:paraId="0EBD1B42" w14:textId="6E796CA4" w:rsidR="00325AA5" w:rsidRDefault="009D31AA" w:rsidP="00C11EAE">
      <w:pPr>
        <w:rPr>
          <w:rFonts w:ascii="Arial" w:hAnsi="Arial" w:cs="Arial"/>
          <w:b/>
          <w:bCs/>
          <w:sz w:val="22"/>
          <w:szCs w:val="22"/>
        </w:rPr>
      </w:pPr>
      <w:r w:rsidRPr="002529B3">
        <w:rPr>
          <w:rFonts w:ascii="Arial" w:hAnsi="Arial" w:cs="Arial"/>
          <w:b/>
          <w:bCs/>
          <w:sz w:val="22"/>
          <w:szCs w:val="22"/>
        </w:rPr>
        <w:t xml:space="preserve">             202</w:t>
      </w:r>
      <w:r w:rsidR="007002A8">
        <w:rPr>
          <w:rFonts w:ascii="Arial" w:hAnsi="Arial" w:cs="Arial"/>
          <w:b/>
          <w:bCs/>
          <w:sz w:val="22"/>
          <w:szCs w:val="22"/>
        </w:rPr>
        <w:t>4</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4440E5">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1E7F" w14:textId="77777777" w:rsidR="004440E5" w:rsidRDefault="004440E5">
      <w:r>
        <w:separator/>
      </w:r>
    </w:p>
  </w:endnote>
  <w:endnote w:type="continuationSeparator" w:id="0">
    <w:p w14:paraId="08AAFC1B" w14:textId="77777777" w:rsidR="004440E5" w:rsidRDefault="0044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FC17" w14:textId="77777777" w:rsidR="004440E5" w:rsidRDefault="004440E5">
      <w:r>
        <w:separator/>
      </w:r>
    </w:p>
  </w:footnote>
  <w:footnote w:type="continuationSeparator" w:id="0">
    <w:p w14:paraId="353E8BB7" w14:textId="77777777" w:rsidR="004440E5" w:rsidRDefault="0044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1A34"/>
    <w:rsid w:val="00004C85"/>
    <w:rsid w:val="0000638E"/>
    <w:rsid w:val="00006DE3"/>
    <w:rsid w:val="00010CF0"/>
    <w:rsid w:val="00011455"/>
    <w:rsid w:val="00013424"/>
    <w:rsid w:val="00014734"/>
    <w:rsid w:val="0001651F"/>
    <w:rsid w:val="00016B65"/>
    <w:rsid w:val="00016F8B"/>
    <w:rsid w:val="000223FA"/>
    <w:rsid w:val="000248EB"/>
    <w:rsid w:val="000300E4"/>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4551"/>
    <w:rsid w:val="0005646C"/>
    <w:rsid w:val="0005769B"/>
    <w:rsid w:val="000600FE"/>
    <w:rsid w:val="0006299C"/>
    <w:rsid w:val="00067735"/>
    <w:rsid w:val="00067ED0"/>
    <w:rsid w:val="0007042A"/>
    <w:rsid w:val="000730C1"/>
    <w:rsid w:val="0007509A"/>
    <w:rsid w:val="00075480"/>
    <w:rsid w:val="00080711"/>
    <w:rsid w:val="000815BF"/>
    <w:rsid w:val="000815C4"/>
    <w:rsid w:val="00081811"/>
    <w:rsid w:val="000856F8"/>
    <w:rsid w:val="00086376"/>
    <w:rsid w:val="00087A70"/>
    <w:rsid w:val="00092BC6"/>
    <w:rsid w:val="000943E8"/>
    <w:rsid w:val="000944AC"/>
    <w:rsid w:val="00095EEC"/>
    <w:rsid w:val="000962C5"/>
    <w:rsid w:val="00096462"/>
    <w:rsid w:val="00096C73"/>
    <w:rsid w:val="00097D2B"/>
    <w:rsid w:val="00097FC2"/>
    <w:rsid w:val="000A0983"/>
    <w:rsid w:val="000A09A7"/>
    <w:rsid w:val="000A0E2C"/>
    <w:rsid w:val="000A1965"/>
    <w:rsid w:val="000A1B74"/>
    <w:rsid w:val="000A22B8"/>
    <w:rsid w:val="000A3D66"/>
    <w:rsid w:val="000A4E60"/>
    <w:rsid w:val="000B094E"/>
    <w:rsid w:val="000B0B2E"/>
    <w:rsid w:val="000B1E75"/>
    <w:rsid w:val="000B219E"/>
    <w:rsid w:val="000B3380"/>
    <w:rsid w:val="000B675E"/>
    <w:rsid w:val="000B71B8"/>
    <w:rsid w:val="000C1C74"/>
    <w:rsid w:val="000C2878"/>
    <w:rsid w:val="000C28E9"/>
    <w:rsid w:val="000C348C"/>
    <w:rsid w:val="000C3958"/>
    <w:rsid w:val="000D0974"/>
    <w:rsid w:val="000D130C"/>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2E"/>
    <w:rsid w:val="00101351"/>
    <w:rsid w:val="001016B5"/>
    <w:rsid w:val="00101B32"/>
    <w:rsid w:val="0010255E"/>
    <w:rsid w:val="001046A7"/>
    <w:rsid w:val="00106001"/>
    <w:rsid w:val="00115767"/>
    <w:rsid w:val="00117676"/>
    <w:rsid w:val="001228C1"/>
    <w:rsid w:val="001239B9"/>
    <w:rsid w:val="00125D82"/>
    <w:rsid w:val="00127B45"/>
    <w:rsid w:val="001306DF"/>
    <w:rsid w:val="001325FB"/>
    <w:rsid w:val="00132F76"/>
    <w:rsid w:val="00135C37"/>
    <w:rsid w:val="00137B56"/>
    <w:rsid w:val="0014316E"/>
    <w:rsid w:val="00144AA9"/>
    <w:rsid w:val="0014678E"/>
    <w:rsid w:val="00147D3A"/>
    <w:rsid w:val="001527C1"/>
    <w:rsid w:val="00153FF9"/>
    <w:rsid w:val="001545FA"/>
    <w:rsid w:val="00155CC8"/>
    <w:rsid w:val="0015752A"/>
    <w:rsid w:val="0016046C"/>
    <w:rsid w:val="00162CD0"/>
    <w:rsid w:val="00163AD8"/>
    <w:rsid w:val="00166630"/>
    <w:rsid w:val="00166720"/>
    <w:rsid w:val="00167158"/>
    <w:rsid w:val="001722E3"/>
    <w:rsid w:val="001741EB"/>
    <w:rsid w:val="00175040"/>
    <w:rsid w:val="00175D4A"/>
    <w:rsid w:val="0017791E"/>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C4FB7"/>
    <w:rsid w:val="001D206C"/>
    <w:rsid w:val="001D5021"/>
    <w:rsid w:val="001D7244"/>
    <w:rsid w:val="001D736C"/>
    <w:rsid w:val="001E32A5"/>
    <w:rsid w:val="001E6479"/>
    <w:rsid w:val="001E67F9"/>
    <w:rsid w:val="001F4EED"/>
    <w:rsid w:val="00203746"/>
    <w:rsid w:val="00206725"/>
    <w:rsid w:val="002118EC"/>
    <w:rsid w:val="0021542E"/>
    <w:rsid w:val="002162A1"/>
    <w:rsid w:val="0022032C"/>
    <w:rsid w:val="00220E56"/>
    <w:rsid w:val="002216E2"/>
    <w:rsid w:val="00222823"/>
    <w:rsid w:val="0022303A"/>
    <w:rsid w:val="002232E0"/>
    <w:rsid w:val="00223A6F"/>
    <w:rsid w:val="002249E0"/>
    <w:rsid w:val="00226D99"/>
    <w:rsid w:val="002302E2"/>
    <w:rsid w:val="00231EC2"/>
    <w:rsid w:val="00233786"/>
    <w:rsid w:val="0023478E"/>
    <w:rsid w:val="00234E46"/>
    <w:rsid w:val="00235B58"/>
    <w:rsid w:val="00235DF8"/>
    <w:rsid w:val="00240C5C"/>
    <w:rsid w:val="00240E78"/>
    <w:rsid w:val="00241C6C"/>
    <w:rsid w:val="00241EE0"/>
    <w:rsid w:val="00241FB3"/>
    <w:rsid w:val="00242328"/>
    <w:rsid w:val="00242B8A"/>
    <w:rsid w:val="0024301F"/>
    <w:rsid w:val="00243C4A"/>
    <w:rsid w:val="002450EC"/>
    <w:rsid w:val="00247EF5"/>
    <w:rsid w:val="002502C7"/>
    <w:rsid w:val="002505D9"/>
    <w:rsid w:val="00250620"/>
    <w:rsid w:val="00252A66"/>
    <w:rsid w:val="00252B4C"/>
    <w:rsid w:val="002543E2"/>
    <w:rsid w:val="002552B9"/>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172"/>
    <w:rsid w:val="002847AF"/>
    <w:rsid w:val="00284C79"/>
    <w:rsid w:val="00285CBB"/>
    <w:rsid w:val="0028630E"/>
    <w:rsid w:val="0028667A"/>
    <w:rsid w:val="0028779C"/>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27FE"/>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67ABA"/>
    <w:rsid w:val="00381AB1"/>
    <w:rsid w:val="00381F5D"/>
    <w:rsid w:val="003820F9"/>
    <w:rsid w:val="00387877"/>
    <w:rsid w:val="00390653"/>
    <w:rsid w:val="00391D31"/>
    <w:rsid w:val="00395BA4"/>
    <w:rsid w:val="00396D87"/>
    <w:rsid w:val="00397CC6"/>
    <w:rsid w:val="003A0592"/>
    <w:rsid w:val="003A120D"/>
    <w:rsid w:val="003A233C"/>
    <w:rsid w:val="003A294C"/>
    <w:rsid w:val="003A359C"/>
    <w:rsid w:val="003A5177"/>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34DB"/>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32D7"/>
    <w:rsid w:val="004036D2"/>
    <w:rsid w:val="00405F49"/>
    <w:rsid w:val="00411C22"/>
    <w:rsid w:val="00414ED1"/>
    <w:rsid w:val="004170D5"/>
    <w:rsid w:val="004170D7"/>
    <w:rsid w:val="00421CB5"/>
    <w:rsid w:val="00422CBB"/>
    <w:rsid w:val="004258A2"/>
    <w:rsid w:val="004262F0"/>
    <w:rsid w:val="004302B7"/>
    <w:rsid w:val="00431569"/>
    <w:rsid w:val="004321FD"/>
    <w:rsid w:val="00432270"/>
    <w:rsid w:val="0043229B"/>
    <w:rsid w:val="004323A1"/>
    <w:rsid w:val="00432A6A"/>
    <w:rsid w:val="004345E9"/>
    <w:rsid w:val="00434A72"/>
    <w:rsid w:val="00442CCF"/>
    <w:rsid w:val="00443234"/>
    <w:rsid w:val="004440E5"/>
    <w:rsid w:val="004449BE"/>
    <w:rsid w:val="00445FB0"/>
    <w:rsid w:val="004460E8"/>
    <w:rsid w:val="004468AA"/>
    <w:rsid w:val="0044724C"/>
    <w:rsid w:val="004502BC"/>
    <w:rsid w:val="004504D1"/>
    <w:rsid w:val="004507D8"/>
    <w:rsid w:val="00450CDB"/>
    <w:rsid w:val="00451091"/>
    <w:rsid w:val="0045154C"/>
    <w:rsid w:val="00452226"/>
    <w:rsid w:val="00455178"/>
    <w:rsid w:val="00460C99"/>
    <w:rsid w:val="00460D1F"/>
    <w:rsid w:val="00460F26"/>
    <w:rsid w:val="004612BD"/>
    <w:rsid w:val="004664AE"/>
    <w:rsid w:val="00475169"/>
    <w:rsid w:val="00481376"/>
    <w:rsid w:val="00482E58"/>
    <w:rsid w:val="00484A08"/>
    <w:rsid w:val="00484B63"/>
    <w:rsid w:val="00490101"/>
    <w:rsid w:val="004901CE"/>
    <w:rsid w:val="00493207"/>
    <w:rsid w:val="00494D64"/>
    <w:rsid w:val="00497F6C"/>
    <w:rsid w:val="004A13B3"/>
    <w:rsid w:val="004A25D0"/>
    <w:rsid w:val="004A375D"/>
    <w:rsid w:val="004A5F21"/>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2AC"/>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2DC8"/>
    <w:rsid w:val="005737CF"/>
    <w:rsid w:val="005765FB"/>
    <w:rsid w:val="00576A9A"/>
    <w:rsid w:val="00577965"/>
    <w:rsid w:val="005813DA"/>
    <w:rsid w:val="005814A4"/>
    <w:rsid w:val="00582208"/>
    <w:rsid w:val="005824AC"/>
    <w:rsid w:val="005861C9"/>
    <w:rsid w:val="005863F0"/>
    <w:rsid w:val="005869B4"/>
    <w:rsid w:val="005869BF"/>
    <w:rsid w:val="00586B0E"/>
    <w:rsid w:val="00587FA6"/>
    <w:rsid w:val="00592940"/>
    <w:rsid w:val="00592B83"/>
    <w:rsid w:val="005937BB"/>
    <w:rsid w:val="00593E35"/>
    <w:rsid w:val="00594125"/>
    <w:rsid w:val="00596FB0"/>
    <w:rsid w:val="00597BBF"/>
    <w:rsid w:val="005A10B3"/>
    <w:rsid w:val="005A3AAE"/>
    <w:rsid w:val="005A59B8"/>
    <w:rsid w:val="005A6768"/>
    <w:rsid w:val="005A760C"/>
    <w:rsid w:val="005B09C0"/>
    <w:rsid w:val="005B31C2"/>
    <w:rsid w:val="005B3543"/>
    <w:rsid w:val="005B4340"/>
    <w:rsid w:val="005B6739"/>
    <w:rsid w:val="005C31AE"/>
    <w:rsid w:val="005C3D40"/>
    <w:rsid w:val="005D02DE"/>
    <w:rsid w:val="005D04DC"/>
    <w:rsid w:val="005D188C"/>
    <w:rsid w:val="005D2958"/>
    <w:rsid w:val="005D2F2D"/>
    <w:rsid w:val="005D5172"/>
    <w:rsid w:val="005D7635"/>
    <w:rsid w:val="005E3143"/>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27EDA"/>
    <w:rsid w:val="00631B7A"/>
    <w:rsid w:val="006336C8"/>
    <w:rsid w:val="00633CD0"/>
    <w:rsid w:val="006342E0"/>
    <w:rsid w:val="00635CDB"/>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21B"/>
    <w:rsid w:val="006914A6"/>
    <w:rsid w:val="00692F95"/>
    <w:rsid w:val="006930E3"/>
    <w:rsid w:val="00696BAB"/>
    <w:rsid w:val="006A2235"/>
    <w:rsid w:val="006A315E"/>
    <w:rsid w:val="006A413F"/>
    <w:rsid w:val="006A4D1B"/>
    <w:rsid w:val="006A6890"/>
    <w:rsid w:val="006A68DE"/>
    <w:rsid w:val="006A6DA1"/>
    <w:rsid w:val="006A6E88"/>
    <w:rsid w:val="006B2ACB"/>
    <w:rsid w:val="006B3EE4"/>
    <w:rsid w:val="006B5E98"/>
    <w:rsid w:val="006C09D1"/>
    <w:rsid w:val="006C1E9F"/>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2B32"/>
    <w:rsid w:val="006F3C76"/>
    <w:rsid w:val="006F3E7C"/>
    <w:rsid w:val="006F64B4"/>
    <w:rsid w:val="006F754E"/>
    <w:rsid w:val="006F7A74"/>
    <w:rsid w:val="007002A8"/>
    <w:rsid w:val="007032F3"/>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45E69"/>
    <w:rsid w:val="00750793"/>
    <w:rsid w:val="00753841"/>
    <w:rsid w:val="00754794"/>
    <w:rsid w:val="007560B7"/>
    <w:rsid w:val="00756B82"/>
    <w:rsid w:val="0075712B"/>
    <w:rsid w:val="007572E6"/>
    <w:rsid w:val="00757C8C"/>
    <w:rsid w:val="007600AF"/>
    <w:rsid w:val="00761F4C"/>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486"/>
    <w:rsid w:val="00786EE8"/>
    <w:rsid w:val="00786F74"/>
    <w:rsid w:val="00787912"/>
    <w:rsid w:val="00787BBE"/>
    <w:rsid w:val="00793B35"/>
    <w:rsid w:val="00795839"/>
    <w:rsid w:val="00795A76"/>
    <w:rsid w:val="007A0F6F"/>
    <w:rsid w:val="007A30C7"/>
    <w:rsid w:val="007A483D"/>
    <w:rsid w:val="007A5234"/>
    <w:rsid w:val="007A5A98"/>
    <w:rsid w:val="007A5D53"/>
    <w:rsid w:val="007A691A"/>
    <w:rsid w:val="007A6C1C"/>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E54F4"/>
    <w:rsid w:val="007F074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345F"/>
    <w:rsid w:val="008245C7"/>
    <w:rsid w:val="0082516C"/>
    <w:rsid w:val="008257DD"/>
    <w:rsid w:val="00826417"/>
    <w:rsid w:val="00826783"/>
    <w:rsid w:val="00830679"/>
    <w:rsid w:val="00831275"/>
    <w:rsid w:val="008347DF"/>
    <w:rsid w:val="00835279"/>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18B5"/>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68F"/>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E6F53"/>
    <w:rsid w:val="008F092E"/>
    <w:rsid w:val="008F0D27"/>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6D23"/>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2D49"/>
    <w:rsid w:val="00985E92"/>
    <w:rsid w:val="00986D5B"/>
    <w:rsid w:val="009875DA"/>
    <w:rsid w:val="0098780A"/>
    <w:rsid w:val="009906C3"/>
    <w:rsid w:val="00992D6C"/>
    <w:rsid w:val="009945E7"/>
    <w:rsid w:val="009948C6"/>
    <w:rsid w:val="00997139"/>
    <w:rsid w:val="009A00F7"/>
    <w:rsid w:val="009A4A06"/>
    <w:rsid w:val="009A561D"/>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0A14"/>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1431"/>
    <w:rsid w:val="00A74AD9"/>
    <w:rsid w:val="00A75544"/>
    <w:rsid w:val="00A764BB"/>
    <w:rsid w:val="00A77FA9"/>
    <w:rsid w:val="00A800D0"/>
    <w:rsid w:val="00A833C7"/>
    <w:rsid w:val="00A83EBD"/>
    <w:rsid w:val="00A855AE"/>
    <w:rsid w:val="00A8578B"/>
    <w:rsid w:val="00A85D74"/>
    <w:rsid w:val="00A8633E"/>
    <w:rsid w:val="00A90136"/>
    <w:rsid w:val="00A903B2"/>
    <w:rsid w:val="00A9146E"/>
    <w:rsid w:val="00A97316"/>
    <w:rsid w:val="00AA37D4"/>
    <w:rsid w:val="00AA3883"/>
    <w:rsid w:val="00AA5C73"/>
    <w:rsid w:val="00AA6782"/>
    <w:rsid w:val="00AA78CB"/>
    <w:rsid w:val="00AB2716"/>
    <w:rsid w:val="00AB279F"/>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E41BF"/>
    <w:rsid w:val="00AF0DD1"/>
    <w:rsid w:val="00AF0FB4"/>
    <w:rsid w:val="00AF2043"/>
    <w:rsid w:val="00AF69F4"/>
    <w:rsid w:val="00AF7378"/>
    <w:rsid w:val="00B01CD0"/>
    <w:rsid w:val="00B020AE"/>
    <w:rsid w:val="00B0311C"/>
    <w:rsid w:val="00B04FE0"/>
    <w:rsid w:val="00B061CF"/>
    <w:rsid w:val="00B066FE"/>
    <w:rsid w:val="00B07016"/>
    <w:rsid w:val="00B11FF1"/>
    <w:rsid w:val="00B12FEF"/>
    <w:rsid w:val="00B15A88"/>
    <w:rsid w:val="00B168FF"/>
    <w:rsid w:val="00B176F0"/>
    <w:rsid w:val="00B206F9"/>
    <w:rsid w:val="00B20E94"/>
    <w:rsid w:val="00B20FDA"/>
    <w:rsid w:val="00B2141C"/>
    <w:rsid w:val="00B23FAC"/>
    <w:rsid w:val="00B23FFE"/>
    <w:rsid w:val="00B254A8"/>
    <w:rsid w:val="00B27EB6"/>
    <w:rsid w:val="00B31DAB"/>
    <w:rsid w:val="00B37346"/>
    <w:rsid w:val="00B40349"/>
    <w:rsid w:val="00B40794"/>
    <w:rsid w:val="00B4102D"/>
    <w:rsid w:val="00B414DB"/>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495B"/>
    <w:rsid w:val="00B85120"/>
    <w:rsid w:val="00B879B7"/>
    <w:rsid w:val="00B92411"/>
    <w:rsid w:val="00B92520"/>
    <w:rsid w:val="00B94229"/>
    <w:rsid w:val="00B945C2"/>
    <w:rsid w:val="00B94DAA"/>
    <w:rsid w:val="00B94EB3"/>
    <w:rsid w:val="00B96FF9"/>
    <w:rsid w:val="00BA033E"/>
    <w:rsid w:val="00BA0EBD"/>
    <w:rsid w:val="00BA2CD9"/>
    <w:rsid w:val="00BA4FFE"/>
    <w:rsid w:val="00BA50F0"/>
    <w:rsid w:val="00BA59D9"/>
    <w:rsid w:val="00BA77B2"/>
    <w:rsid w:val="00BA79C4"/>
    <w:rsid w:val="00BB072C"/>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C00F1B"/>
    <w:rsid w:val="00C03B94"/>
    <w:rsid w:val="00C060D2"/>
    <w:rsid w:val="00C06FB3"/>
    <w:rsid w:val="00C108B1"/>
    <w:rsid w:val="00C11649"/>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76"/>
    <w:rsid w:val="00C454BE"/>
    <w:rsid w:val="00C475FE"/>
    <w:rsid w:val="00C5637F"/>
    <w:rsid w:val="00C56D74"/>
    <w:rsid w:val="00C56F6E"/>
    <w:rsid w:val="00C57EAB"/>
    <w:rsid w:val="00C67380"/>
    <w:rsid w:val="00C706F0"/>
    <w:rsid w:val="00C71E48"/>
    <w:rsid w:val="00C75DB4"/>
    <w:rsid w:val="00C80EEB"/>
    <w:rsid w:val="00C80F13"/>
    <w:rsid w:val="00C8103B"/>
    <w:rsid w:val="00C816A3"/>
    <w:rsid w:val="00C827D6"/>
    <w:rsid w:val="00C845F9"/>
    <w:rsid w:val="00C857CC"/>
    <w:rsid w:val="00C9013B"/>
    <w:rsid w:val="00C90D06"/>
    <w:rsid w:val="00C912C9"/>
    <w:rsid w:val="00C91FA2"/>
    <w:rsid w:val="00C92F7A"/>
    <w:rsid w:val="00C941E7"/>
    <w:rsid w:val="00C949FE"/>
    <w:rsid w:val="00C94A31"/>
    <w:rsid w:val="00C975AB"/>
    <w:rsid w:val="00CA1298"/>
    <w:rsid w:val="00CA2B07"/>
    <w:rsid w:val="00CA40CF"/>
    <w:rsid w:val="00CA420A"/>
    <w:rsid w:val="00CA5607"/>
    <w:rsid w:val="00CA569C"/>
    <w:rsid w:val="00CA7EBB"/>
    <w:rsid w:val="00CB25DD"/>
    <w:rsid w:val="00CB265D"/>
    <w:rsid w:val="00CB2E00"/>
    <w:rsid w:val="00CB59B8"/>
    <w:rsid w:val="00CB60E1"/>
    <w:rsid w:val="00CB7FF5"/>
    <w:rsid w:val="00CC4A08"/>
    <w:rsid w:val="00CC6713"/>
    <w:rsid w:val="00CC6F07"/>
    <w:rsid w:val="00CC7020"/>
    <w:rsid w:val="00CC7812"/>
    <w:rsid w:val="00CD1150"/>
    <w:rsid w:val="00CD2D32"/>
    <w:rsid w:val="00CD5079"/>
    <w:rsid w:val="00CD67B1"/>
    <w:rsid w:val="00CE15E5"/>
    <w:rsid w:val="00CE5C5E"/>
    <w:rsid w:val="00CF0207"/>
    <w:rsid w:val="00CF0453"/>
    <w:rsid w:val="00CF248D"/>
    <w:rsid w:val="00CF26CD"/>
    <w:rsid w:val="00CF3EF0"/>
    <w:rsid w:val="00CF5969"/>
    <w:rsid w:val="00CF59F4"/>
    <w:rsid w:val="00CF7298"/>
    <w:rsid w:val="00D00644"/>
    <w:rsid w:val="00D00CCB"/>
    <w:rsid w:val="00D02C8E"/>
    <w:rsid w:val="00D0318B"/>
    <w:rsid w:val="00D051ED"/>
    <w:rsid w:val="00D07292"/>
    <w:rsid w:val="00D115FD"/>
    <w:rsid w:val="00D11E92"/>
    <w:rsid w:val="00D13B7A"/>
    <w:rsid w:val="00D166A6"/>
    <w:rsid w:val="00D2023F"/>
    <w:rsid w:val="00D205FA"/>
    <w:rsid w:val="00D24E97"/>
    <w:rsid w:val="00D31521"/>
    <w:rsid w:val="00D36031"/>
    <w:rsid w:val="00D36825"/>
    <w:rsid w:val="00D372E9"/>
    <w:rsid w:val="00D40E9F"/>
    <w:rsid w:val="00D41C86"/>
    <w:rsid w:val="00D4276B"/>
    <w:rsid w:val="00D43606"/>
    <w:rsid w:val="00D4520E"/>
    <w:rsid w:val="00D46476"/>
    <w:rsid w:val="00D577C7"/>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668"/>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3570E"/>
    <w:rsid w:val="00E41A43"/>
    <w:rsid w:val="00E4312B"/>
    <w:rsid w:val="00E43147"/>
    <w:rsid w:val="00E43552"/>
    <w:rsid w:val="00E4576F"/>
    <w:rsid w:val="00E468E8"/>
    <w:rsid w:val="00E472A9"/>
    <w:rsid w:val="00E47696"/>
    <w:rsid w:val="00E51350"/>
    <w:rsid w:val="00E521B6"/>
    <w:rsid w:val="00E60C74"/>
    <w:rsid w:val="00E62149"/>
    <w:rsid w:val="00E623CD"/>
    <w:rsid w:val="00E65B36"/>
    <w:rsid w:val="00E66D32"/>
    <w:rsid w:val="00E670A1"/>
    <w:rsid w:val="00E7028C"/>
    <w:rsid w:val="00E71685"/>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E7F29"/>
    <w:rsid w:val="00EF0E70"/>
    <w:rsid w:val="00EF386F"/>
    <w:rsid w:val="00EF567B"/>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5A91"/>
    <w:rsid w:val="00F562B1"/>
    <w:rsid w:val="00F574F4"/>
    <w:rsid w:val="00F60096"/>
    <w:rsid w:val="00F608DC"/>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1EE"/>
    <w:rsid w:val="00F87FF8"/>
    <w:rsid w:val="00F91255"/>
    <w:rsid w:val="00F9493C"/>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1C4"/>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3253"/>
    <w:rsid w:val="00FF4C63"/>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5927">
      <w:bodyDiv w:val="1"/>
      <w:marLeft w:val="0"/>
      <w:marRight w:val="0"/>
      <w:marTop w:val="0"/>
      <w:marBottom w:val="0"/>
      <w:divBdr>
        <w:top w:val="none" w:sz="0" w:space="0" w:color="auto"/>
        <w:left w:val="none" w:sz="0" w:space="0" w:color="auto"/>
        <w:bottom w:val="none" w:sz="0" w:space="0" w:color="auto"/>
        <w:right w:val="none" w:sz="0" w:space="0" w:color="auto"/>
      </w:divBdr>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124498892">
      <w:bodyDiv w:val="1"/>
      <w:marLeft w:val="0"/>
      <w:marRight w:val="0"/>
      <w:marTop w:val="0"/>
      <w:marBottom w:val="0"/>
      <w:divBdr>
        <w:top w:val="none" w:sz="0" w:space="0" w:color="auto"/>
        <w:left w:val="none" w:sz="0" w:space="0" w:color="auto"/>
        <w:bottom w:val="none" w:sz="0" w:space="0" w:color="auto"/>
        <w:right w:val="none" w:sz="0" w:space="0" w:color="auto"/>
      </w:divBdr>
      <w:divsChild>
        <w:div w:id="1755543202">
          <w:marLeft w:val="0"/>
          <w:marRight w:val="0"/>
          <w:marTop w:val="0"/>
          <w:marBottom w:val="0"/>
          <w:divBdr>
            <w:top w:val="single" w:sz="8" w:space="3" w:color="E1E1E1"/>
            <w:left w:val="none" w:sz="0" w:space="0" w:color="auto"/>
            <w:bottom w:val="none" w:sz="0" w:space="0" w:color="auto"/>
            <w:right w:val="none" w:sz="0" w:space="0" w:color="auto"/>
          </w:divBdr>
        </w:div>
        <w:div w:id="1144464435">
          <w:marLeft w:val="0"/>
          <w:marRight w:val="0"/>
          <w:marTop w:val="0"/>
          <w:marBottom w:val="0"/>
          <w:divBdr>
            <w:top w:val="none" w:sz="0" w:space="0" w:color="auto"/>
            <w:left w:val="none" w:sz="0" w:space="0" w:color="auto"/>
            <w:bottom w:val="none" w:sz="0" w:space="0" w:color="auto"/>
            <w:right w:val="none" w:sz="0" w:space="0" w:color="auto"/>
          </w:divBdr>
          <w:divsChild>
            <w:div w:id="11852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2024-02-13T09:05:00Z</cp:lastPrinted>
  <dcterms:created xsi:type="dcterms:W3CDTF">2024-02-13T09:05:00Z</dcterms:created>
  <dcterms:modified xsi:type="dcterms:W3CDTF">2024-02-13T09:05:00Z</dcterms:modified>
</cp:coreProperties>
</file>