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0F572A16" w:rsidR="008160E7" w:rsidRPr="000A4E60" w:rsidRDefault="005861C9" w:rsidP="00A207EA">
            <w:pPr>
              <w:jc w:val="right"/>
              <w:rPr>
                <w:rFonts w:ascii="Arial" w:hAnsi="Arial" w:cs="Arial"/>
                <w:bCs/>
                <w:sz w:val="20"/>
              </w:rPr>
            </w:pPr>
            <w:r>
              <w:rPr>
                <w:rFonts w:ascii="Arial" w:hAnsi="Arial" w:cs="Arial"/>
                <w:bCs/>
                <w:sz w:val="22"/>
              </w:rPr>
              <w:t>16</w:t>
            </w:r>
            <w:r w:rsidRPr="005861C9">
              <w:rPr>
                <w:rFonts w:ascii="Arial" w:hAnsi="Arial" w:cs="Arial"/>
                <w:bCs/>
                <w:sz w:val="22"/>
                <w:vertAlign w:val="superscript"/>
              </w:rPr>
              <w:t>th</w:t>
            </w:r>
            <w:r>
              <w:rPr>
                <w:rFonts w:ascii="Arial" w:hAnsi="Arial" w:cs="Arial"/>
                <w:bCs/>
                <w:sz w:val="22"/>
              </w:rPr>
              <w:t xml:space="preserve"> January 2024</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70B5FF63" w:rsidR="009D31AA" w:rsidRDefault="009D31AA" w:rsidP="009E649B">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5861C9">
        <w:rPr>
          <w:rFonts w:ascii="Arial" w:hAnsi="Arial" w:cs="Arial"/>
          <w:bCs/>
          <w:color w:val="222222"/>
          <w:sz w:val="22"/>
          <w:szCs w:val="22"/>
          <w:shd w:val="clear" w:color="auto" w:fill="FFFFFF"/>
        </w:rPr>
        <w:t>22</w:t>
      </w:r>
      <w:r w:rsidR="005861C9" w:rsidRPr="005861C9">
        <w:rPr>
          <w:rFonts w:ascii="Arial" w:hAnsi="Arial" w:cs="Arial"/>
          <w:bCs/>
          <w:color w:val="222222"/>
          <w:sz w:val="22"/>
          <w:szCs w:val="22"/>
          <w:shd w:val="clear" w:color="auto" w:fill="FFFFFF"/>
          <w:vertAlign w:val="superscript"/>
        </w:rPr>
        <w:t>nd</w:t>
      </w:r>
      <w:r w:rsidR="005861C9">
        <w:rPr>
          <w:rFonts w:ascii="Arial" w:hAnsi="Arial" w:cs="Arial"/>
          <w:bCs/>
          <w:color w:val="222222"/>
          <w:sz w:val="22"/>
          <w:szCs w:val="22"/>
          <w:shd w:val="clear" w:color="auto" w:fill="FFFFFF"/>
        </w:rPr>
        <w:t xml:space="preserve"> </w:t>
      </w:r>
      <w:proofErr w:type="gramStart"/>
      <w:r w:rsidR="005861C9">
        <w:rPr>
          <w:rFonts w:ascii="Arial" w:hAnsi="Arial" w:cs="Arial"/>
          <w:bCs/>
          <w:color w:val="222222"/>
          <w:sz w:val="22"/>
          <w:szCs w:val="22"/>
          <w:shd w:val="clear" w:color="auto" w:fill="FFFFFF"/>
        </w:rPr>
        <w:t>January,</w:t>
      </w:r>
      <w:proofErr w:type="gramEnd"/>
      <w:r w:rsidR="005861C9">
        <w:rPr>
          <w:rFonts w:ascii="Arial" w:hAnsi="Arial" w:cs="Arial"/>
          <w:bCs/>
          <w:color w:val="222222"/>
          <w:sz w:val="22"/>
          <w:szCs w:val="22"/>
          <w:shd w:val="clear" w:color="auto" w:fill="FFFFFF"/>
        </w:rPr>
        <w:t xml:space="preserve"> 2024.</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0C282076" w14:textId="77777777" w:rsidR="00306D82" w:rsidRPr="002529B3" w:rsidRDefault="00306D82" w:rsidP="009D31AA">
      <w:pPr>
        <w:ind w:right="-1414"/>
        <w:rPr>
          <w:rFonts w:ascii="Arial" w:hAnsi="Arial" w:cs="Arial"/>
          <w:b/>
          <w:sz w:val="22"/>
          <w:szCs w:val="22"/>
          <w:u w:val="single"/>
        </w:rPr>
      </w:pP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537BA121" w:rsidR="00306D82" w:rsidRPr="002529B3" w:rsidRDefault="00FB2ACD"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10EEF2A7" w14:textId="725DF57A" w:rsidR="00B81EFE" w:rsidRDefault="00B81EFE" w:rsidP="00306D82">
      <w:pPr>
        <w:ind w:right="-1414"/>
        <w:rPr>
          <w:rFonts w:ascii="Arial" w:hAnsi="Arial" w:cs="Arial"/>
          <w:bCs/>
          <w:sz w:val="22"/>
          <w:szCs w:val="22"/>
        </w:rPr>
      </w:pPr>
      <w:r>
        <w:rPr>
          <w:rFonts w:ascii="Arial" w:hAnsi="Arial" w:cs="Arial"/>
          <w:b/>
          <w:sz w:val="22"/>
          <w:szCs w:val="22"/>
        </w:rPr>
        <w:tab/>
      </w:r>
      <w:r w:rsidR="00306D82" w:rsidRPr="002529B3">
        <w:rPr>
          <w:rFonts w:ascii="Arial" w:hAnsi="Arial" w:cs="Arial"/>
          <w:bCs/>
          <w:sz w:val="22"/>
          <w:szCs w:val="22"/>
        </w:rPr>
        <w:t>To note or accept any apologies for absence</w:t>
      </w:r>
    </w:p>
    <w:p w14:paraId="320E1B8D" w14:textId="77777777" w:rsidR="00306D82" w:rsidRPr="002529B3" w:rsidRDefault="00306D82" w:rsidP="00306D82">
      <w:pPr>
        <w:ind w:right="-1414"/>
        <w:rPr>
          <w:rFonts w:ascii="Arial" w:hAnsi="Arial" w:cs="Arial"/>
          <w:b/>
          <w:sz w:val="22"/>
          <w:szCs w:val="22"/>
        </w:rPr>
      </w:pPr>
    </w:p>
    <w:p w14:paraId="6243BC6C" w14:textId="067FD582" w:rsidR="00306D82" w:rsidRPr="002529B3" w:rsidRDefault="00FB2ACD"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339F989B" w14:textId="0821611B" w:rsidR="00306D82" w:rsidRDefault="00306D82" w:rsidP="00FB2ACD">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5DA58217" w14:textId="77777777" w:rsidR="00E41A43" w:rsidRPr="00FB2ACD" w:rsidRDefault="00E41A43" w:rsidP="00FB2ACD">
      <w:pPr>
        <w:pStyle w:val="ListParagraph"/>
        <w:rPr>
          <w:rFonts w:ascii="Arial" w:hAnsi="Arial" w:cs="Arial"/>
          <w:bCs/>
          <w:sz w:val="22"/>
          <w:szCs w:val="22"/>
        </w:rPr>
      </w:pPr>
    </w:p>
    <w:p w14:paraId="375A7F0C" w14:textId="62B5600D" w:rsidR="00E41A43" w:rsidRPr="002529B3" w:rsidRDefault="00E41A43" w:rsidP="00E41A43">
      <w:pPr>
        <w:rPr>
          <w:rFonts w:ascii="Arial" w:hAnsi="Arial" w:cs="Arial"/>
          <w:b/>
          <w:bCs/>
          <w:sz w:val="22"/>
          <w:szCs w:val="22"/>
          <w:u w:val="single"/>
        </w:rPr>
      </w:pPr>
      <w:r>
        <w:rPr>
          <w:rFonts w:ascii="Arial" w:hAnsi="Arial" w:cs="Arial"/>
          <w:b/>
          <w:bCs/>
          <w:sz w:val="22"/>
          <w:szCs w:val="22"/>
        </w:rPr>
        <w:t>3</w:t>
      </w:r>
      <w:r w:rsidRPr="002529B3">
        <w:rPr>
          <w:rFonts w:ascii="Arial" w:hAnsi="Arial" w:cs="Arial"/>
          <w:sz w:val="22"/>
          <w:szCs w:val="22"/>
        </w:rPr>
        <w:tab/>
      </w:r>
      <w:r w:rsidRPr="002529B3">
        <w:rPr>
          <w:rFonts w:ascii="Arial" w:hAnsi="Arial" w:cs="Arial"/>
          <w:b/>
          <w:bCs/>
          <w:sz w:val="22"/>
          <w:szCs w:val="22"/>
          <w:u w:val="single"/>
        </w:rPr>
        <w:t>County Council</w:t>
      </w:r>
    </w:p>
    <w:p w14:paraId="25C8D065" w14:textId="77777777" w:rsidR="00E41A43" w:rsidRPr="002529B3" w:rsidRDefault="00E41A43" w:rsidP="00E41A43">
      <w:pPr>
        <w:rPr>
          <w:rFonts w:ascii="Arial" w:hAnsi="Arial" w:cs="Arial"/>
          <w:sz w:val="22"/>
          <w:szCs w:val="22"/>
        </w:rPr>
      </w:pPr>
      <w:r w:rsidRPr="002529B3">
        <w:rPr>
          <w:rFonts w:ascii="Arial" w:hAnsi="Arial" w:cs="Arial"/>
          <w:b/>
          <w:bCs/>
          <w:sz w:val="22"/>
          <w:szCs w:val="22"/>
        </w:rPr>
        <w:tab/>
      </w:r>
      <w:r w:rsidRPr="002529B3">
        <w:rPr>
          <w:rFonts w:ascii="Arial" w:hAnsi="Arial" w:cs="Arial"/>
          <w:sz w:val="22"/>
          <w:szCs w:val="22"/>
        </w:rPr>
        <w:t xml:space="preserve">To consider any matters to be put before the County Council and receive any </w:t>
      </w:r>
    </w:p>
    <w:p w14:paraId="23EF6EC9" w14:textId="77777777" w:rsidR="00E41A43" w:rsidRDefault="00E41A43" w:rsidP="00E41A43">
      <w:pPr>
        <w:rPr>
          <w:rFonts w:ascii="Arial" w:hAnsi="Arial" w:cs="Arial"/>
          <w:sz w:val="22"/>
          <w:szCs w:val="22"/>
        </w:rPr>
      </w:pPr>
      <w:r w:rsidRPr="002529B3">
        <w:rPr>
          <w:rFonts w:ascii="Arial" w:hAnsi="Arial" w:cs="Arial"/>
          <w:sz w:val="22"/>
          <w:szCs w:val="22"/>
        </w:rPr>
        <w:tab/>
        <w:t xml:space="preserve"> reports from the Councillor</w:t>
      </w:r>
    </w:p>
    <w:p w14:paraId="259146A0" w14:textId="77777777" w:rsidR="009D31AA" w:rsidRPr="002529B3" w:rsidRDefault="009D31AA" w:rsidP="009D31AA">
      <w:pPr>
        <w:ind w:right="-1414"/>
        <w:rPr>
          <w:rFonts w:ascii="Arial" w:hAnsi="Arial" w:cs="Arial"/>
          <w:b/>
          <w:sz w:val="22"/>
          <w:szCs w:val="22"/>
        </w:rPr>
      </w:pPr>
    </w:p>
    <w:p w14:paraId="411DE7E1" w14:textId="5C37DA6E" w:rsidR="009D31AA" w:rsidRPr="002529B3" w:rsidRDefault="00E41A43" w:rsidP="009D31AA">
      <w:pPr>
        <w:tabs>
          <w:tab w:val="left" w:pos="720"/>
          <w:tab w:val="decimal" w:pos="7920"/>
        </w:tabs>
        <w:jc w:val="both"/>
        <w:rPr>
          <w:rFonts w:ascii="Arial" w:hAnsi="Arial" w:cs="Arial"/>
          <w:b/>
          <w:sz w:val="22"/>
          <w:szCs w:val="22"/>
          <w:u w:val="single"/>
        </w:rPr>
      </w:pPr>
      <w:r>
        <w:rPr>
          <w:rFonts w:ascii="Arial" w:hAnsi="Arial" w:cs="Arial"/>
          <w:b/>
          <w:sz w:val="22"/>
          <w:szCs w:val="22"/>
        </w:rPr>
        <w:t>4</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0C1B0D0A" w14:textId="17F18A19" w:rsidR="00F77560" w:rsidRDefault="009D31AA" w:rsidP="00E3570E">
      <w:pPr>
        <w:pStyle w:val="ListParagraph"/>
        <w:rPr>
          <w:rFonts w:ascii="Arial" w:hAnsi="Arial" w:cs="Arial"/>
          <w:b/>
          <w:bCs/>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r w:rsidR="00A71431">
        <w:rPr>
          <w:rFonts w:ascii="Arial" w:hAnsi="Arial" w:cs="Arial"/>
          <w:b/>
          <w:bCs/>
          <w:sz w:val="22"/>
          <w:szCs w:val="22"/>
        </w:rPr>
        <w:t xml:space="preserve"> </w:t>
      </w:r>
    </w:p>
    <w:p w14:paraId="2C0A2E38" w14:textId="5B36E885" w:rsidR="00DD5668" w:rsidRPr="00E3570E" w:rsidRDefault="005861C9" w:rsidP="00E3570E">
      <w:pPr>
        <w:pStyle w:val="ListParagraph"/>
        <w:rPr>
          <w:rFonts w:ascii="Arial" w:hAnsi="Arial" w:cs="Arial"/>
          <w:sz w:val="22"/>
          <w:szCs w:val="22"/>
        </w:rPr>
      </w:pPr>
      <w:r>
        <w:rPr>
          <w:rFonts w:ascii="Arial" w:hAnsi="Arial" w:cs="Arial"/>
          <w:b/>
          <w:bCs/>
          <w:sz w:val="22"/>
          <w:szCs w:val="22"/>
        </w:rPr>
        <w:t>Sally Hemsley, SDDC</w:t>
      </w:r>
    </w:p>
    <w:p w14:paraId="48BDC246" w14:textId="77777777" w:rsidR="008A7F51" w:rsidRDefault="008A7F51" w:rsidP="009D31AA">
      <w:pPr>
        <w:rPr>
          <w:rFonts w:ascii="Arial" w:hAnsi="Arial" w:cs="Arial"/>
          <w:sz w:val="22"/>
          <w:szCs w:val="22"/>
        </w:rPr>
      </w:pPr>
      <w:bookmarkStart w:id="0" w:name="_Hlk100658383"/>
    </w:p>
    <w:p w14:paraId="2DAAD32E" w14:textId="77777777" w:rsidR="00E339BE" w:rsidRDefault="00E339BE" w:rsidP="009D31AA">
      <w:pPr>
        <w:rPr>
          <w:rFonts w:ascii="Arial" w:hAnsi="Arial" w:cs="Arial"/>
          <w:sz w:val="22"/>
          <w:szCs w:val="22"/>
        </w:rPr>
      </w:pPr>
    </w:p>
    <w:p w14:paraId="03D71B3B" w14:textId="77777777" w:rsidR="00E339BE" w:rsidRDefault="00E339BE" w:rsidP="009D31AA">
      <w:pPr>
        <w:rPr>
          <w:rFonts w:ascii="Arial" w:hAnsi="Arial" w:cs="Arial"/>
          <w:sz w:val="22"/>
          <w:szCs w:val="22"/>
        </w:rPr>
      </w:pPr>
    </w:p>
    <w:p w14:paraId="3E2AE331" w14:textId="77777777" w:rsidR="00E339BE" w:rsidRDefault="00E339BE" w:rsidP="009D31AA">
      <w:pPr>
        <w:rPr>
          <w:rFonts w:ascii="Arial" w:hAnsi="Arial" w:cs="Arial"/>
          <w:sz w:val="22"/>
          <w:szCs w:val="22"/>
        </w:rPr>
      </w:pPr>
    </w:p>
    <w:p w14:paraId="0FC0DDE3" w14:textId="77777777" w:rsidR="00E339BE" w:rsidRDefault="00E339BE" w:rsidP="009D31AA">
      <w:pPr>
        <w:rPr>
          <w:rFonts w:ascii="Arial" w:hAnsi="Arial" w:cs="Arial"/>
          <w:sz w:val="22"/>
          <w:szCs w:val="22"/>
        </w:rPr>
      </w:pPr>
    </w:p>
    <w:p w14:paraId="30BEA5FC" w14:textId="77777777" w:rsidR="00E339BE" w:rsidRPr="002529B3" w:rsidRDefault="00E339BE" w:rsidP="009D31AA">
      <w:pPr>
        <w:rPr>
          <w:rFonts w:ascii="Arial" w:hAnsi="Arial" w:cs="Arial"/>
          <w:sz w:val="22"/>
          <w:szCs w:val="22"/>
        </w:rPr>
      </w:pPr>
    </w:p>
    <w:bookmarkEnd w:id="0"/>
    <w:p w14:paraId="00B21934" w14:textId="0C8F9849" w:rsidR="009D31AA" w:rsidRPr="002529B3" w:rsidRDefault="00FB2ACD"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3A931AF5" w14:textId="77777777" w:rsidR="009E649B" w:rsidRPr="002529B3" w:rsidRDefault="009E649B" w:rsidP="009D31AA">
      <w:pPr>
        <w:rPr>
          <w:rFonts w:ascii="Arial" w:hAnsi="Arial" w:cs="Arial"/>
          <w:sz w:val="22"/>
          <w:szCs w:val="22"/>
        </w:rPr>
      </w:pPr>
    </w:p>
    <w:p w14:paraId="48737904" w14:textId="74B6FD95" w:rsidR="009D31AA" w:rsidRPr="002529B3" w:rsidRDefault="00724145"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163F33AB" w14:textId="25A8F8B2" w:rsidR="00743BB3" w:rsidRDefault="005861C9" w:rsidP="00917775">
      <w:pPr>
        <w:ind w:left="720"/>
        <w:rPr>
          <w:rFonts w:ascii="Arial" w:hAnsi="Arial" w:cs="Arial"/>
          <w:sz w:val="22"/>
          <w:szCs w:val="22"/>
        </w:rPr>
      </w:pPr>
      <w:r>
        <w:rPr>
          <w:rFonts w:ascii="Arial" w:hAnsi="Arial" w:cs="Arial"/>
          <w:sz w:val="22"/>
          <w:szCs w:val="22"/>
        </w:rPr>
        <w:t xml:space="preserve">December: </w:t>
      </w:r>
      <w:r w:rsidR="007A6C1C">
        <w:rPr>
          <w:rFonts w:ascii="Arial" w:hAnsi="Arial" w:cs="Arial"/>
          <w:sz w:val="22"/>
          <w:szCs w:val="22"/>
        </w:rPr>
        <w:t>1 drug supply/possession</w:t>
      </w:r>
    </w:p>
    <w:p w14:paraId="5B0594A5" w14:textId="77777777" w:rsidR="009D31AA" w:rsidRPr="002529B3" w:rsidRDefault="009D31AA" w:rsidP="009D31AA">
      <w:pPr>
        <w:rPr>
          <w:rFonts w:ascii="Arial" w:hAnsi="Arial" w:cs="Arial"/>
          <w:sz w:val="22"/>
          <w:szCs w:val="22"/>
        </w:rPr>
      </w:pPr>
    </w:p>
    <w:p w14:paraId="00246BCA" w14:textId="25FEB28D" w:rsidR="009D31AA" w:rsidRPr="002529B3" w:rsidRDefault="00724145"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1B61ED15" w:rsidR="00A4708D" w:rsidRPr="002529B3" w:rsidRDefault="009D31AA" w:rsidP="009D31AA">
      <w:pPr>
        <w:rPr>
          <w:rFonts w:ascii="Arial" w:hAnsi="Arial" w:cs="Arial"/>
          <w:bCs/>
          <w:sz w:val="22"/>
          <w:szCs w:val="22"/>
        </w:rPr>
      </w:pPr>
      <w:r w:rsidRPr="002529B3">
        <w:rPr>
          <w:rFonts w:ascii="Arial" w:hAnsi="Arial" w:cs="Arial"/>
          <w:bCs/>
          <w:sz w:val="22"/>
          <w:szCs w:val="22"/>
        </w:rPr>
        <w:tab/>
      </w:r>
      <w:r w:rsidR="005861C9">
        <w:rPr>
          <w:rFonts w:ascii="Arial" w:hAnsi="Arial" w:cs="Arial"/>
          <w:bCs/>
          <w:sz w:val="22"/>
          <w:szCs w:val="22"/>
        </w:rPr>
        <w:t>18</w:t>
      </w:r>
      <w:r w:rsidR="005861C9" w:rsidRPr="005861C9">
        <w:rPr>
          <w:rFonts w:ascii="Arial" w:hAnsi="Arial" w:cs="Arial"/>
          <w:bCs/>
          <w:sz w:val="22"/>
          <w:szCs w:val="22"/>
          <w:vertAlign w:val="superscript"/>
        </w:rPr>
        <w:t>th</w:t>
      </w:r>
      <w:r w:rsidR="005861C9">
        <w:rPr>
          <w:rFonts w:ascii="Arial" w:hAnsi="Arial" w:cs="Arial"/>
          <w:bCs/>
          <w:sz w:val="22"/>
          <w:szCs w:val="22"/>
        </w:rPr>
        <w:t xml:space="preserve"> December 2023.</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28C722B6"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7CE27FA9"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36E9F351" w:rsidR="009D31AA" w:rsidRPr="002529B3" w:rsidRDefault="00724145" w:rsidP="009D31AA">
      <w:pPr>
        <w:rPr>
          <w:rFonts w:ascii="Arial" w:hAnsi="Arial" w:cs="Arial"/>
          <w:b/>
          <w:sz w:val="22"/>
          <w:szCs w:val="22"/>
          <w:u w:val="single"/>
        </w:rPr>
      </w:pPr>
      <w:r>
        <w:rPr>
          <w:rFonts w:ascii="Arial" w:hAnsi="Arial" w:cs="Arial"/>
          <w:b/>
          <w:sz w:val="22"/>
          <w:szCs w:val="22"/>
        </w:rPr>
        <w:t>10</w:t>
      </w:r>
      <w:r w:rsidR="009D31AA" w:rsidRPr="002529B3">
        <w:rPr>
          <w:rFonts w:ascii="Arial" w:hAnsi="Arial" w:cs="Arial"/>
          <w:b/>
          <w:sz w:val="22"/>
          <w:szCs w:val="22"/>
        </w:rPr>
        <w:tab/>
      </w:r>
      <w:r w:rsidR="009D31AA" w:rsidRPr="002529B3">
        <w:rPr>
          <w:rFonts w:ascii="Arial" w:hAnsi="Arial" w:cs="Arial"/>
          <w:b/>
          <w:sz w:val="22"/>
          <w:szCs w:val="22"/>
          <w:u w:val="single"/>
        </w:rPr>
        <w:t>Clerks repor</w:t>
      </w:r>
      <w:bookmarkStart w:id="1" w:name="_Hlk40938390"/>
      <w:r w:rsidR="009D31AA"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4B769A62"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5182B2B0"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tbl>
      <w:tblPr>
        <w:tblStyle w:val="TableGrid"/>
        <w:tblW w:w="8231" w:type="dxa"/>
        <w:tblLook w:val="04A0" w:firstRow="1" w:lastRow="0" w:firstColumn="1" w:lastColumn="0" w:noHBand="0" w:noVBand="1"/>
      </w:tblPr>
      <w:tblGrid>
        <w:gridCol w:w="1410"/>
        <w:gridCol w:w="3627"/>
        <w:gridCol w:w="1012"/>
        <w:gridCol w:w="1048"/>
        <w:gridCol w:w="1134"/>
      </w:tblGrid>
      <w:tr w:rsidR="000D130C" w:rsidRPr="00381D0A" w14:paraId="6965FE2B" w14:textId="77777777" w:rsidTr="00085D62">
        <w:trPr>
          <w:trHeight w:val="279"/>
        </w:trPr>
        <w:tc>
          <w:tcPr>
            <w:tcW w:w="1410" w:type="dxa"/>
            <w:tcBorders>
              <w:top w:val="single" w:sz="4" w:space="0" w:color="auto"/>
              <w:left w:val="single" w:sz="4" w:space="0" w:color="auto"/>
              <w:bottom w:val="single" w:sz="4" w:space="0" w:color="auto"/>
              <w:right w:val="single" w:sz="4" w:space="0" w:color="auto"/>
            </w:tcBorders>
          </w:tcPr>
          <w:p w14:paraId="35C03C32" w14:textId="77777777" w:rsidR="000D130C" w:rsidRPr="00381D0A" w:rsidRDefault="000D130C" w:rsidP="00085D62">
            <w:pPr>
              <w:pStyle w:val="NoSpacing"/>
              <w:rPr>
                <w:rFonts w:ascii="Arial" w:hAnsi="Arial" w:cs="Arial"/>
                <w:b/>
                <w:bCs/>
              </w:rPr>
            </w:pPr>
            <w:r w:rsidRPr="00381D0A">
              <w:rPr>
                <w:rFonts w:ascii="Arial" w:hAnsi="Arial" w:cs="Arial"/>
                <w:b/>
                <w:bCs/>
              </w:rPr>
              <w:t>H</w:t>
            </w:r>
            <w:r>
              <w:rPr>
                <w:rFonts w:ascii="Arial" w:hAnsi="Arial" w:cs="Arial"/>
                <w:b/>
                <w:bCs/>
              </w:rPr>
              <w:t>SBC</w:t>
            </w:r>
          </w:p>
        </w:tc>
        <w:tc>
          <w:tcPr>
            <w:tcW w:w="3632" w:type="dxa"/>
            <w:tcBorders>
              <w:top w:val="single" w:sz="4" w:space="0" w:color="auto"/>
              <w:left w:val="single" w:sz="4" w:space="0" w:color="auto"/>
              <w:bottom w:val="single" w:sz="4" w:space="0" w:color="auto"/>
              <w:right w:val="single" w:sz="4" w:space="0" w:color="auto"/>
            </w:tcBorders>
          </w:tcPr>
          <w:p w14:paraId="2AD22487" w14:textId="77777777" w:rsidR="000D130C" w:rsidRPr="00381D0A" w:rsidRDefault="000D130C" w:rsidP="00085D62">
            <w:pPr>
              <w:pStyle w:val="NoSpacing"/>
              <w:rPr>
                <w:rFonts w:ascii="Arial" w:hAnsi="Arial" w:cs="Arial"/>
                <w:b/>
                <w:bCs/>
              </w:rPr>
            </w:pPr>
            <w:r w:rsidRPr="00381D0A">
              <w:rPr>
                <w:rFonts w:ascii="Arial" w:hAnsi="Arial" w:cs="Arial"/>
                <w:b/>
                <w:bCs/>
              </w:rPr>
              <w:t>Bank Charges</w:t>
            </w:r>
          </w:p>
        </w:tc>
        <w:tc>
          <w:tcPr>
            <w:tcW w:w="1012" w:type="dxa"/>
            <w:tcBorders>
              <w:top w:val="single" w:sz="4" w:space="0" w:color="auto"/>
              <w:left w:val="single" w:sz="4" w:space="0" w:color="auto"/>
              <w:bottom w:val="single" w:sz="4" w:space="0" w:color="auto"/>
              <w:right w:val="single" w:sz="4" w:space="0" w:color="auto"/>
            </w:tcBorders>
          </w:tcPr>
          <w:p w14:paraId="5AD02B21" w14:textId="77777777" w:rsidR="000D130C" w:rsidRPr="00381D0A" w:rsidRDefault="000D130C" w:rsidP="00085D62">
            <w:pPr>
              <w:pStyle w:val="NoSpacing"/>
              <w:jc w:val="right"/>
              <w:rPr>
                <w:rFonts w:ascii="Arial" w:hAnsi="Arial" w:cs="Arial"/>
                <w:b/>
                <w:bCs/>
              </w:rPr>
            </w:pPr>
            <w:r w:rsidRPr="00381D0A">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tcPr>
          <w:p w14:paraId="7F1373E4" w14:textId="77777777" w:rsidR="000D130C" w:rsidRPr="00381D0A" w:rsidRDefault="000D130C" w:rsidP="00085D62">
            <w:pPr>
              <w:pStyle w:val="NoSpacing"/>
              <w:jc w:val="right"/>
              <w:rPr>
                <w:rFonts w:ascii="Arial" w:hAnsi="Arial" w:cs="Arial"/>
                <w:b/>
                <w:bCs/>
              </w:rPr>
            </w:pPr>
            <w:r w:rsidRPr="00381D0A">
              <w:rPr>
                <w:rFonts w:ascii="Arial" w:hAnsi="Arial" w:cs="Arial"/>
                <w:b/>
                <w:bCs/>
              </w:rPr>
              <w:t>0.00</w:t>
            </w:r>
          </w:p>
        </w:tc>
        <w:tc>
          <w:tcPr>
            <w:tcW w:w="1129" w:type="dxa"/>
            <w:tcBorders>
              <w:top w:val="single" w:sz="4" w:space="0" w:color="auto"/>
              <w:left w:val="single" w:sz="4" w:space="0" w:color="auto"/>
              <w:bottom w:val="single" w:sz="4" w:space="0" w:color="auto"/>
              <w:right w:val="single" w:sz="4" w:space="0" w:color="auto"/>
            </w:tcBorders>
          </w:tcPr>
          <w:p w14:paraId="2851E90A" w14:textId="77777777" w:rsidR="000D130C" w:rsidRPr="00381D0A" w:rsidRDefault="000D130C" w:rsidP="00085D62">
            <w:pPr>
              <w:pStyle w:val="NoSpacing"/>
              <w:jc w:val="right"/>
              <w:rPr>
                <w:rFonts w:ascii="Arial" w:hAnsi="Arial" w:cs="Arial"/>
                <w:b/>
                <w:bCs/>
              </w:rPr>
            </w:pPr>
            <w:r w:rsidRPr="00381D0A">
              <w:rPr>
                <w:rFonts w:ascii="Arial" w:hAnsi="Arial" w:cs="Arial"/>
                <w:b/>
                <w:bCs/>
              </w:rPr>
              <w:t xml:space="preserve">  5.00</w:t>
            </w:r>
          </w:p>
        </w:tc>
      </w:tr>
      <w:tr w:rsidR="000D130C" w:rsidRPr="0014372A" w14:paraId="2C0FE3C3" w14:textId="77777777" w:rsidTr="00085D62">
        <w:trPr>
          <w:trHeight w:val="748"/>
        </w:trPr>
        <w:tc>
          <w:tcPr>
            <w:tcW w:w="1410" w:type="dxa"/>
            <w:tcBorders>
              <w:top w:val="single" w:sz="4" w:space="0" w:color="auto"/>
              <w:left w:val="single" w:sz="4" w:space="0" w:color="auto"/>
              <w:bottom w:val="single" w:sz="4" w:space="0" w:color="auto"/>
              <w:right w:val="single" w:sz="4" w:space="0" w:color="auto"/>
            </w:tcBorders>
          </w:tcPr>
          <w:p w14:paraId="08D4BA26" w14:textId="77777777" w:rsidR="000D130C" w:rsidRPr="007D00E6" w:rsidRDefault="000D130C" w:rsidP="00085D62">
            <w:pPr>
              <w:pStyle w:val="NoSpacing"/>
              <w:rPr>
                <w:rFonts w:ascii="Arial" w:hAnsi="Arial" w:cs="Arial"/>
              </w:rPr>
            </w:pPr>
            <w:r w:rsidRPr="007D00E6">
              <w:rPr>
                <w:rFonts w:ascii="Arial" w:hAnsi="Arial" w:cs="Arial"/>
              </w:rPr>
              <w:t>Payroll</w:t>
            </w:r>
          </w:p>
        </w:tc>
        <w:tc>
          <w:tcPr>
            <w:tcW w:w="3632" w:type="dxa"/>
            <w:tcBorders>
              <w:top w:val="single" w:sz="4" w:space="0" w:color="auto"/>
              <w:left w:val="single" w:sz="4" w:space="0" w:color="auto"/>
              <w:bottom w:val="single" w:sz="4" w:space="0" w:color="auto"/>
              <w:right w:val="single" w:sz="4" w:space="0" w:color="auto"/>
            </w:tcBorders>
          </w:tcPr>
          <w:p w14:paraId="63F60750" w14:textId="77777777" w:rsidR="000D130C" w:rsidRPr="007D00E6" w:rsidRDefault="000D130C" w:rsidP="00085D62">
            <w:pPr>
              <w:pStyle w:val="NoSpacing"/>
              <w:rPr>
                <w:rFonts w:ascii="Arial" w:hAnsi="Arial" w:cs="Arial"/>
              </w:rPr>
            </w:pPr>
            <w:r>
              <w:rPr>
                <w:rFonts w:ascii="Arial" w:hAnsi="Arial" w:cs="Arial"/>
              </w:rPr>
              <w:t>Dec salary &amp; homeworking (5 wks to 29/12) &amp; backpay for increase from April</w:t>
            </w:r>
          </w:p>
          <w:p w14:paraId="70837B26" w14:textId="77777777" w:rsidR="000D130C" w:rsidRDefault="000D130C" w:rsidP="00085D62">
            <w:pPr>
              <w:pStyle w:val="NoSpacing"/>
              <w:rPr>
                <w:rFonts w:ascii="Arial" w:hAnsi="Arial" w:cs="Arial"/>
              </w:rPr>
            </w:pPr>
            <w:r w:rsidRPr="007D00E6">
              <w:rPr>
                <w:rFonts w:ascii="Arial" w:hAnsi="Arial" w:cs="Arial"/>
              </w:rPr>
              <w:t>Travel for meeting</w:t>
            </w:r>
            <w:r>
              <w:rPr>
                <w:rFonts w:ascii="Arial" w:hAnsi="Arial" w:cs="Arial"/>
              </w:rPr>
              <w:t>, none</w:t>
            </w:r>
          </w:p>
          <w:p w14:paraId="7F186101" w14:textId="77777777" w:rsidR="000D130C" w:rsidRPr="007D00E6" w:rsidRDefault="000D130C" w:rsidP="00085D62">
            <w:pPr>
              <w:pStyle w:val="NoSpacing"/>
              <w:rPr>
                <w:rFonts w:ascii="Arial" w:hAnsi="Arial" w:cs="Arial"/>
              </w:rPr>
            </w:pPr>
          </w:p>
        </w:tc>
        <w:tc>
          <w:tcPr>
            <w:tcW w:w="1012" w:type="dxa"/>
            <w:tcBorders>
              <w:top w:val="single" w:sz="4" w:space="0" w:color="auto"/>
              <w:left w:val="single" w:sz="4" w:space="0" w:color="auto"/>
              <w:bottom w:val="single" w:sz="4" w:space="0" w:color="auto"/>
              <w:right w:val="single" w:sz="4" w:space="0" w:color="auto"/>
            </w:tcBorders>
          </w:tcPr>
          <w:p w14:paraId="654E5B79" w14:textId="77777777" w:rsidR="000D130C" w:rsidRPr="007D00E6" w:rsidRDefault="000D130C" w:rsidP="00085D62">
            <w:pPr>
              <w:pStyle w:val="NoSpacing"/>
              <w:jc w:val="right"/>
              <w:rPr>
                <w:rFonts w:ascii="Arial" w:hAnsi="Arial" w:cs="Arial"/>
              </w:rPr>
            </w:pPr>
            <w:r>
              <w:rPr>
                <w:rFonts w:ascii="Arial" w:hAnsi="Arial" w:cs="Arial"/>
              </w:rPr>
              <w:t>689.96</w:t>
            </w:r>
          </w:p>
        </w:tc>
        <w:tc>
          <w:tcPr>
            <w:tcW w:w="1048" w:type="dxa"/>
            <w:tcBorders>
              <w:top w:val="single" w:sz="4" w:space="0" w:color="auto"/>
              <w:left w:val="single" w:sz="4" w:space="0" w:color="auto"/>
              <w:bottom w:val="single" w:sz="4" w:space="0" w:color="auto"/>
              <w:right w:val="single" w:sz="4" w:space="0" w:color="auto"/>
            </w:tcBorders>
          </w:tcPr>
          <w:p w14:paraId="0A181165" w14:textId="77777777" w:rsidR="000D130C" w:rsidRDefault="000D130C" w:rsidP="00085D62">
            <w:pPr>
              <w:pStyle w:val="NoSpacing"/>
              <w:jc w:val="right"/>
              <w:rPr>
                <w:rFonts w:ascii="Arial" w:hAnsi="Arial" w:cs="Arial"/>
              </w:rPr>
            </w:pPr>
            <w:r>
              <w:rPr>
                <w:rFonts w:ascii="Arial" w:hAnsi="Arial" w:cs="Arial"/>
              </w:rPr>
              <w:t>0.00</w:t>
            </w:r>
          </w:p>
          <w:p w14:paraId="585FFA66" w14:textId="77777777" w:rsidR="000D130C" w:rsidRPr="007D00E6" w:rsidRDefault="000D130C" w:rsidP="00085D62">
            <w:pPr>
              <w:pStyle w:val="NoSpacing"/>
              <w:jc w:val="right"/>
              <w:rPr>
                <w:rFonts w:ascii="Arial" w:hAnsi="Arial" w:cs="Arial"/>
              </w:rPr>
            </w:pPr>
            <w:r>
              <w:rPr>
                <w:rFonts w:ascii="Arial" w:hAnsi="Arial" w:cs="Arial"/>
              </w:rPr>
              <w:t>0.00</w:t>
            </w:r>
          </w:p>
          <w:p w14:paraId="7516096C" w14:textId="77777777" w:rsidR="000D130C" w:rsidRPr="007D00E6" w:rsidRDefault="000D130C" w:rsidP="00085D62">
            <w:pPr>
              <w:pStyle w:val="NoSpacing"/>
              <w:jc w:val="right"/>
              <w:rPr>
                <w:rFonts w:ascii="Arial" w:hAnsi="Arial" w:cs="Arial"/>
                <w:b/>
                <w:bCs/>
              </w:rPr>
            </w:pPr>
            <w:r w:rsidRPr="007D00E6">
              <w:rPr>
                <w:rFonts w:ascii="Arial" w:hAnsi="Arial" w:cs="Arial"/>
                <w:b/>
                <w:bCs/>
              </w:rPr>
              <w:t>Payable</w:t>
            </w:r>
          </w:p>
        </w:tc>
        <w:tc>
          <w:tcPr>
            <w:tcW w:w="1129" w:type="dxa"/>
            <w:tcBorders>
              <w:top w:val="single" w:sz="4" w:space="0" w:color="auto"/>
              <w:left w:val="single" w:sz="4" w:space="0" w:color="auto"/>
              <w:bottom w:val="single" w:sz="4" w:space="0" w:color="auto"/>
              <w:right w:val="single" w:sz="4" w:space="0" w:color="auto"/>
            </w:tcBorders>
          </w:tcPr>
          <w:p w14:paraId="6974636D" w14:textId="77777777" w:rsidR="000D130C" w:rsidRPr="00CA4CF9" w:rsidRDefault="000D130C" w:rsidP="00085D62">
            <w:pPr>
              <w:pStyle w:val="NoSpacing"/>
              <w:jc w:val="right"/>
              <w:rPr>
                <w:rFonts w:ascii="Arial" w:hAnsi="Arial" w:cs="Arial"/>
              </w:rPr>
            </w:pPr>
            <w:r w:rsidRPr="00CA4CF9">
              <w:rPr>
                <w:rFonts w:ascii="Arial" w:hAnsi="Arial" w:cs="Arial"/>
              </w:rPr>
              <w:t>689.96</w:t>
            </w:r>
          </w:p>
          <w:p w14:paraId="31173BB8" w14:textId="77777777" w:rsidR="000D130C" w:rsidRDefault="000D130C" w:rsidP="00085D62">
            <w:pPr>
              <w:pStyle w:val="NoSpacing"/>
              <w:jc w:val="right"/>
              <w:rPr>
                <w:rFonts w:ascii="Arial" w:hAnsi="Arial" w:cs="Arial"/>
                <w:b/>
                <w:bCs/>
              </w:rPr>
            </w:pPr>
          </w:p>
          <w:p w14:paraId="635AC3A1" w14:textId="77777777" w:rsidR="000D130C" w:rsidRPr="0014372A" w:rsidRDefault="000D130C" w:rsidP="00085D62">
            <w:pPr>
              <w:pStyle w:val="NoSpacing"/>
              <w:jc w:val="right"/>
              <w:rPr>
                <w:rFonts w:ascii="Arial" w:hAnsi="Arial" w:cs="Arial"/>
              </w:rPr>
            </w:pPr>
            <w:r w:rsidRPr="007D00E6">
              <w:rPr>
                <w:rFonts w:ascii="Arial" w:hAnsi="Arial" w:cs="Arial"/>
                <w:b/>
                <w:bCs/>
              </w:rPr>
              <w:t>£</w:t>
            </w:r>
            <w:r>
              <w:rPr>
                <w:rFonts w:ascii="Arial" w:hAnsi="Arial" w:cs="Arial"/>
                <w:b/>
                <w:bCs/>
              </w:rPr>
              <w:t>689.96</w:t>
            </w:r>
          </w:p>
        </w:tc>
      </w:tr>
      <w:tr w:rsidR="000D130C" w:rsidRPr="007D00E6" w14:paraId="4D53AFA6" w14:textId="77777777" w:rsidTr="00085D62">
        <w:trPr>
          <w:trHeight w:val="336"/>
        </w:trPr>
        <w:tc>
          <w:tcPr>
            <w:tcW w:w="1410" w:type="dxa"/>
          </w:tcPr>
          <w:p w14:paraId="78A1755F" w14:textId="77777777" w:rsidR="000D130C" w:rsidRPr="007D00E6" w:rsidRDefault="000D130C" w:rsidP="00085D62">
            <w:pPr>
              <w:pStyle w:val="NoSpacing"/>
              <w:rPr>
                <w:rFonts w:ascii="Arial" w:hAnsi="Arial" w:cs="Arial"/>
              </w:rPr>
            </w:pPr>
            <w:r>
              <w:rPr>
                <w:rFonts w:ascii="Arial" w:hAnsi="Arial" w:cs="Arial"/>
              </w:rPr>
              <w:t>HMRC</w:t>
            </w:r>
          </w:p>
        </w:tc>
        <w:tc>
          <w:tcPr>
            <w:tcW w:w="3632" w:type="dxa"/>
          </w:tcPr>
          <w:p w14:paraId="6520ACEE" w14:textId="77777777" w:rsidR="000D130C" w:rsidRPr="007D00E6" w:rsidRDefault="000D130C" w:rsidP="00085D62">
            <w:pPr>
              <w:pStyle w:val="NoSpacing"/>
              <w:rPr>
                <w:rFonts w:ascii="Arial" w:hAnsi="Arial" w:cs="Arial"/>
              </w:rPr>
            </w:pPr>
            <w:r>
              <w:rPr>
                <w:rFonts w:ascii="Arial" w:hAnsi="Arial" w:cs="Arial"/>
              </w:rPr>
              <w:t xml:space="preserve">Income tax </w:t>
            </w:r>
          </w:p>
        </w:tc>
        <w:tc>
          <w:tcPr>
            <w:tcW w:w="1012" w:type="dxa"/>
          </w:tcPr>
          <w:p w14:paraId="31970433" w14:textId="77777777" w:rsidR="000D130C" w:rsidRPr="007D00E6" w:rsidRDefault="000D130C" w:rsidP="00085D62">
            <w:pPr>
              <w:pStyle w:val="NoSpacing"/>
              <w:jc w:val="right"/>
              <w:rPr>
                <w:rFonts w:ascii="Arial" w:hAnsi="Arial" w:cs="Arial"/>
              </w:rPr>
            </w:pPr>
            <w:r>
              <w:rPr>
                <w:rFonts w:ascii="Arial" w:hAnsi="Arial" w:cs="Arial"/>
              </w:rPr>
              <w:t>78.60</w:t>
            </w:r>
          </w:p>
        </w:tc>
        <w:tc>
          <w:tcPr>
            <w:tcW w:w="1048" w:type="dxa"/>
          </w:tcPr>
          <w:p w14:paraId="0988D4EC" w14:textId="77777777" w:rsidR="000D130C" w:rsidRPr="007D00E6" w:rsidRDefault="000D130C" w:rsidP="00085D62">
            <w:pPr>
              <w:pStyle w:val="NoSpacing"/>
              <w:jc w:val="right"/>
              <w:rPr>
                <w:rFonts w:ascii="Arial" w:hAnsi="Arial" w:cs="Arial"/>
              </w:rPr>
            </w:pPr>
            <w:r>
              <w:rPr>
                <w:rFonts w:ascii="Arial" w:hAnsi="Arial" w:cs="Arial"/>
              </w:rPr>
              <w:t>0.00</w:t>
            </w:r>
          </w:p>
        </w:tc>
        <w:tc>
          <w:tcPr>
            <w:tcW w:w="1129" w:type="dxa"/>
          </w:tcPr>
          <w:p w14:paraId="615D24A5" w14:textId="77777777" w:rsidR="000D130C" w:rsidRPr="007D00E6" w:rsidRDefault="000D130C" w:rsidP="00085D62">
            <w:pPr>
              <w:pStyle w:val="NoSpacing"/>
              <w:jc w:val="center"/>
              <w:rPr>
                <w:rFonts w:ascii="Arial" w:hAnsi="Arial" w:cs="Arial"/>
              </w:rPr>
            </w:pPr>
            <w:r>
              <w:rPr>
                <w:rFonts w:ascii="Arial" w:hAnsi="Arial" w:cs="Arial"/>
              </w:rPr>
              <w:t xml:space="preserve">78.60    </w:t>
            </w:r>
          </w:p>
        </w:tc>
      </w:tr>
      <w:tr w:rsidR="000D130C" w:rsidRPr="007D00E6" w14:paraId="37BBBAFF" w14:textId="77777777" w:rsidTr="00085D62">
        <w:trPr>
          <w:trHeight w:val="336"/>
        </w:trPr>
        <w:tc>
          <w:tcPr>
            <w:tcW w:w="1410" w:type="dxa"/>
          </w:tcPr>
          <w:p w14:paraId="1E8647C0" w14:textId="77777777" w:rsidR="000D130C" w:rsidRPr="00B552FC" w:rsidRDefault="000D130C" w:rsidP="00085D62">
            <w:pPr>
              <w:pStyle w:val="NoSpacing"/>
              <w:rPr>
                <w:rFonts w:ascii="Arial" w:hAnsi="Arial" w:cs="Arial"/>
              </w:rPr>
            </w:pPr>
            <w:r w:rsidRPr="00B552FC">
              <w:rPr>
                <w:rFonts w:ascii="Arial" w:hAnsi="Arial" w:cs="Arial"/>
              </w:rPr>
              <w:t>Les Hubbard</w:t>
            </w:r>
          </w:p>
        </w:tc>
        <w:tc>
          <w:tcPr>
            <w:tcW w:w="3632" w:type="dxa"/>
          </w:tcPr>
          <w:p w14:paraId="207B5F6D" w14:textId="77777777" w:rsidR="000D130C" w:rsidRPr="00B552FC" w:rsidRDefault="000D130C" w:rsidP="00085D62">
            <w:pPr>
              <w:pStyle w:val="NoSpacing"/>
              <w:rPr>
                <w:rFonts w:ascii="Arial" w:hAnsi="Arial" w:cs="Arial"/>
              </w:rPr>
            </w:pPr>
            <w:r w:rsidRPr="00B552FC">
              <w:rPr>
                <w:rFonts w:ascii="Arial" w:hAnsi="Arial" w:cs="Arial"/>
              </w:rPr>
              <w:t>Invoice (to be received)</w:t>
            </w:r>
          </w:p>
        </w:tc>
        <w:tc>
          <w:tcPr>
            <w:tcW w:w="1012" w:type="dxa"/>
          </w:tcPr>
          <w:p w14:paraId="3808A7CC" w14:textId="77777777" w:rsidR="000D130C" w:rsidRPr="00B552FC" w:rsidRDefault="000D130C" w:rsidP="00085D62">
            <w:pPr>
              <w:pStyle w:val="NoSpacing"/>
              <w:jc w:val="right"/>
              <w:rPr>
                <w:rFonts w:ascii="Arial" w:hAnsi="Arial" w:cs="Arial"/>
              </w:rPr>
            </w:pPr>
            <w:r>
              <w:rPr>
                <w:rFonts w:ascii="Arial" w:hAnsi="Arial" w:cs="Arial"/>
              </w:rPr>
              <w:t>tbc</w:t>
            </w:r>
          </w:p>
        </w:tc>
        <w:tc>
          <w:tcPr>
            <w:tcW w:w="1048" w:type="dxa"/>
          </w:tcPr>
          <w:p w14:paraId="3F1A16B9" w14:textId="77777777" w:rsidR="000D130C" w:rsidRPr="007D00E6" w:rsidRDefault="000D130C" w:rsidP="00085D62">
            <w:pPr>
              <w:pStyle w:val="NoSpacing"/>
              <w:jc w:val="right"/>
              <w:rPr>
                <w:rFonts w:ascii="Arial" w:hAnsi="Arial" w:cs="Arial"/>
              </w:rPr>
            </w:pPr>
            <w:r w:rsidRPr="00B552FC">
              <w:rPr>
                <w:rFonts w:ascii="Arial" w:hAnsi="Arial" w:cs="Arial"/>
              </w:rPr>
              <w:t>0.00</w:t>
            </w:r>
          </w:p>
        </w:tc>
        <w:tc>
          <w:tcPr>
            <w:tcW w:w="1129" w:type="dxa"/>
          </w:tcPr>
          <w:p w14:paraId="66E69A56" w14:textId="77777777" w:rsidR="000D130C" w:rsidRPr="007D00E6" w:rsidRDefault="000D130C" w:rsidP="00085D62">
            <w:pPr>
              <w:pStyle w:val="NoSpacing"/>
              <w:jc w:val="right"/>
              <w:rPr>
                <w:rFonts w:ascii="Arial" w:hAnsi="Arial" w:cs="Arial"/>
              </w:rPr>
            </w:pPr>
            <w:r>
              <w:rPr>
                <w:rFonts w:ascii="Arial" w:hAnsi="Arial" w:cs="Arial"/>
              </w:rPr>
              <w:t>tbc</w:t>
            </w:r>
          </w:p>
        </w:tc>
      </w:tr>
      <w:tr w:rsidR="000D130C" w:rsidRPr="007D00E6" w14:paraId="3F3489DB" w14:textId="77777777" w:rsidTr="00085D62">
        <w:trPr>
          <w:trHeight w:val="336"/>
        </w:trPr>
        <w:tc>
          <w:tcPr>
            <w:tcW w:w="1410" w:type="dxa"/>
          </w:tcPr>
          <w:p w14:paraId="380195BD" w14:textId="77777777" w:rsidR="000D130C" w:rsidRPr="007D00E6" w:rsidRDefault="000D130C" w:rsidP="00085D62">
            <w:pPr>
              <w:pStyle w:val="NoSpacing"/>
              <w:rPr>
                <w:rFonts w:ascii="Arial" w:hAnsi="Arial" w:cs="Arial"/>
              </w:rPr>
            </w:pPr>
            <w:r w:rsidRPr="007D00E6">
              <w:rPr>
                <w:rFonts w:ascii="Arial" w:hAnsi="Arial" w:cs="Arial"/>
              </w:rPr>
              <w:t>Emma Windess</w:t>
            </w:r>
          </w:p>
        </w:tc>
        <w:tc>
          <w:tcPr>
            <w:tcW w:w="3632" w:type="dxa"/>
          </w:tcPr>
          <w:p w14:paraId="2FDA49FB" w14:textId="77777777" w:rsidR="000D130C" w:rsidRPr="007D00E6" w:rsidRDefault="000D130C" w:rsidP="00085D62">
            <w:pPr>
              <w:pStyle w:val="NoSpacing"/>
              <w:rPr>
                <w:rFonts w:ascii="Arial" w:hAnsi="Arial" w:cs="Arial"/>
              </w:rPr>
            </w:pPr>
            <w:r w:rsidRPr="007D00E6">
              <w:rPr>
                <w:rFonts w:ascii="Arial" w:hAnsi="Arial" w:cs="Arial"/>
              </w:rPr>
              <w:t xml:space="preserve">Litter picks x </w:t>
            </w:r>
            <w:r>
              <w:rPr>
                <w:rFonts w:ascii="Arial" w:hAnsi="Arial" w:cs="Arial"/>
              </w:rPr>
              <w:t>1 (Jan)</w:t>
            </w:r>
          </w:p>
        </w:tc>
        <w:tc>
          <w:tcPr>
            <w:tcW w:w="1012" w:type="dxa"/>
          </w:tcPr>
          <w:p w14:paraId="6454DF40" w14:textId="77777777" w:rsidR="000D130C" w:rsidRPr="007D00E6" w:rsidRDefault="000D130C" w:rsidP="00085D62">
            <w:pPr>
              <w:pStyle w:val="NoSpacing"/>
              <w:jc w:val="right"/>
              <w:rPr>
                <w:rFonts w:ascii="Arial" w:hAnsi="Arial" w:cs="Arial"/>
              </w:rPr>
            </w:pPr>
            <w:r>
              <w:rPr>
                <w:rFonts w:ascii="Arial" w:hAnsi="Arial" w:cs="Arial"/>
              </w:rPr>
              <w:t>35.00</w:t>
            </w:r>
          </w:p>
        </w:tc>
        <w:tc>
          <w:tcPr>
            <w:tcW w:w="1048" w:type="dxa"/>
          </w:tcPr>
          <w:p w14:paraId="27057584" w14:textId="77777777" w:rsidR="000D130C" w:rsidRPr="007D00E6" w:rsidRDefault="000D130C" w:rsidP="00085D62">
            <w:pPr>
              <w:pStyle w:val="NoSpacing"/>
              <w:jc w:val="right"/>
              <w:rPr>
                <w:rFonts w:ascii="Arial" w:hAnsi="Arial" w:cs="Arial"/>
              </w:rPr>
            </w:pPr>
            <w:r w:rsidRPr="007D00E6">
              <w:rPr>
                <w:rFonts w:ascii="Arial" w:hAnsi="Arial" w:cs="Arial"/>
              </w:rPr>
              <w:t>0.00</w:t>
            </w:r>
          </w:p>
        </w:tc>
        <w:tc>
          <w:tcPr>
            <w:tcW w:w="1129" w:type="dxa"/>
          </w:tcPr>
          <w:p w14:paraId="177A0593" w14:textId="77777777" w:rsidR="000D130C" w:rsidRPr="007D00E6" w:rsidRDefault="000D130C" w:rsidP="00085D62">
            <w:pPr>
              <w:pStyle w:val="NoSpacing"/>
              <w:jc w:val="right"/>
              <w:rPr>
                <w:rFonts w:ascii="Arial" w:hAnsi="Arial" w:cs="Arial"/>
              </w:rPr>
            </w:pPr>
            <w:r>
              <w:rPr>
                <w:rFonts w:ascii="Arial" w:hAnsi="Arial" w:cs="Arial"/>
              </w:rPr>
              <w:t>35.00</w:t>
            </w:r>
          </w:p>
        </w:tc>
      </w:tr>
      <w:tr w:rsidR="000D130C" w:rsidRPr="007D00E6" w14:paraId="06503D0D" w14:textId="77777777" w:rsidTr="00085D62">
        <w:trPr>
          <w:trHeight w:val="336"/>
        </w:trPr>
        <w:tc>
          <w:tcPr>
            <w:tcW w:w="1410" w:type="dxa"/>
          </w:tcPr>
          <w:p w14:paraId="5D996BE7" w14:textId="77777777" w:rsidR="000D130C" w:rsidRPr="007D00E6" w:rsidRDefault="000D130C" w:rsidP="00085D62">
            <w:pPr>
              <w:pStyle w:val="NoSpacing"/>
              <w:rPr>
                <w:rFonts w:ascii="Arial" w:hAnsi="Arial" w:cs="Arial"/>
              </w:rPr>
            </w:pPr>
            <w:r>
              <w:rPr>
                <w:rFonts w:ascii="Arial" w:hAnsi="Arial" w:cs="Arial"/>
              </w:rPr>
              <w:t>S Marbrow</w:t>
            </w:r>
          </w:p>
        </w:tc>
        <w:tc>
          <w:tcPr>
            <w:tcW w:w="3632" w:type="dxa"/>
          </w:tcPr>
          <w:p w14:paraId="61CD527C" w14:textId="77777777" w:rsidR="000D130C" w:rsidRPr="00FB7539" w:rsidRDefault="000D130C" w:rsidP="00085D62">
            <w:pPr>
              <w:pStyle w:val="NoSpacing"/>
              <w:rPr>
                <w:rFonts w:ascii="Arial" w:hAnsi="Arial" w:cs="Arial"/>
              </w:rPr>
            </w:pPr>
            <w:r>
              <w:rPr>
                <w:rFonts w:ascii="Arial" w:hAnsi="Arial" w:cs="Arial"/>
              </w:rPr>
              <w:t>Reimburse for room hire (£12) Warm hub events (£148.80)</w:t>
            </w:r>
          </w:p>
        </w:tc>
        <w:tc>
          <w:tcPr>
            <w:tcW w:w="1012" w:type="dxa"/>
          </w:tcPr>
          <w:p w14:paraId="1CE24986" w14:textId="77777777" w:rsidR="000D130C" w:rsidRPr="007D00E6" w:rsidRDefault="000D130C" w:rsidP="00085D62">
            <w:pPr>
              <w:pStyle w:val="NoSpacing"/>
              <w:jc w:val="right"/>
              <w:rPr>
                <w:rFonts w:ascii="Arial" w:hAnsi="Arial" w:cs="Arial"/>
              </w:rPr>
            </w:pPr>
            <w:r>
              <w:rPr>
                <w:rFonts w:ascii="Arial" w:hAnsi="Arial" w:cs="Arial"/>
              </w:rPr>
              <w:t>160.80</w:t>
            </w:r>
          </w:p>
        </w:tc>
        <w:tc>
          <w:tcPr>
            <w:tcW w:w="1048" w:type="dxa"/>
          </w:tcPr>
          <w:p w14:paraId="302B516D" w14:textId="77777777" w:rsidR="000D130C" w:rsidRPr="007D00E6" w:rsidRDefault="000D130C" w:rsidP="00085D62">
            <w:pPr>
              <w:pStyle w:val="NoSpacing"/>
              <w:jc w:val="right"/>
              <w:rPr>
                <w:rFonts w:ascii="Arial" w:hAnsi="Arial" w:cs="Arial"/>
              </w:rPr>
            </w:pPr>
            <w:r>
              <w:rPr>
                <w:rFonts w:ascii="Arial" w:hAnsi="Arial" w:cs="Arial"/>
              </w:rPr>
              <w:t>0.00</w:t>
            </w:r>
          </w:p>
        </w:tc>
        <w:tc>
          <w:tcPr>
            <w:tcW w:w="1129" w:type="dxa"/>
          </w:tcPr>
          <w:p w14:paraId="08DFA1D6" w14:textId="77777777" w:rsidR="000D130C" w:rsidRPr="007D00E6" w:rsidRDefault="000D130C" w:rsidP="00085D62">
            <w:pPr>
              <w:pStyle w:val="NoSpacing"/>
              <w:rPr>
                <w:rFonts w:ascii="Arial" w:hAnsi="Arial" w:cs="Arial"/>
              </w:rPr>
            </w:pPr>
            <w:r>
              <w:rPr>
                <w:rFonts w:ascii="Arial" w:hAnsi="Arial" w:cs="Arial"/>
              </w:rPr>
              <w:t xml:space="preserve">  160.80</w:t>
            </w:r>
          </w:p>
        </w:tc>
      </w:tr>
      <w:tr w:rsidR="000D130C" w14:paraId="59FCF4DF" w14:textId="77777777" w:rsidTr="00085D62">
        <w:trPr>
          <w:trHeight w:val="336"/>
        </w:trPr>
        <w:tc>
          <w:tcPr>
            <w:tcW w:w="1410" w:type="dxa"/>
          </w:tcPr>
          <w:p w14:paraId="4F42D8F0" w14:textId="77777777" w:rsidR="000D130C" w:rsidRDefault="000D130C" w:rsidP="00085D62">
            <w:pPr>
              <w:pStyle w:val="NoSpacing"/>
              <w:rPr>
                <w:rFonts w:ascii="Arial" w:hAnsi="Arial" w:cs="Arial"/>
              </w:rPr>
            </w:pPr>
            <w:r>
              <w:rPr>
                <w:rFonts w:ascii="Arial" w:hAnsi="Arial" w:cs="Arial"/>
              </w:rPr>
              <w:t>P Marbrow</w:t>
            </w:r>
          </w:p>
        </w:tc>
        <w:tc>
          <w:tcPr>
            <w:tcW w:w="3632" w:type="dxa"/>
          </w:tcPr>
          <w:p w14:paraId="52895863" w14:textId="77777777" w:rsidR="000D130C" w:rsidRDefault="000D130C" w:rsidP="00085D62">
            <w:pPr>
              <w:pStyle w:val="NoSpacing"/>
              <w:rPr>
                <w:rFonts w:ascii="Arial" w:hAnsi="Arial" w:cs="Arial"/>
              </w:rPr>
            </w:pPr>
            <w:r>
              <w:rPr>
                <w:rFonts w:ascii="Arial" w:hAnsi="Arial" w:cs="Arial"/>
              </w:rPr>
              <w:t>Reimburse for DBS (£18 required for warm hubs) Padlock for Straw Lane (£54.45)</w:t>
            </w:r>
          </w:p>
        </w:tc>
        <w:tc>
          <w:tcPr>
            <w:tcW w:w="1012" w:type="dxa"/>
          </w:tcPr>
          <w:p w14:paraId="7A10A8B3" w14:textId="77777777" w:rsidR="000D130C" w:rsidRDefault="000D130C" w:rsidP="00085D62">
            <w:pPr>
              <w:pStyle w:val="NoSpacing"/>
              <w:jc w:val="right"/>
              <w:rPr>
                <w:rFonts w:ascii="Arial" w:hAnsi="Arial" w:cs="Arial"/>
              </w:rPr>
            </w:pPr>
            <w:r>
              <w:rPr>
                <w:rFonts w:ascii="Arial" w:hAnsi="Arial" w:cs="Arial"/>
              </w:rPr>
              <w:t>72.45</w:t>
            </w:r>
          </w:p>
        </w:tc>
        <w:tc>
          <w:tcPr>
            <w:tcW w:w="1048" w:type="dxa"/>
          </w:tcPr>
          <w:p w14:paraId="6C24D9F4" w14:textId="77777777" w:rsidR="000D130C" w:rsidRDefault="000D130C" w:rsidP="00085D62">
            <w:pPr>
              <w:pStyle w:val="NoSpacing"/>
              <w:jc w:val="right"/>
              <w:rPr>
                <w:rFonts w:ascii="Arial" w:hAnsi="Arial" w:cs="Arial"/>
              </w:rPr>
            </w:pPr>
            <w:r>
              <w:rPr>
                <w:rFonts w:ascii="Arial" w:hAnsi="Arial" w:cs="Arial"/>
              </w:rPr>
              <w:t>0.00</w:t>
            </w:r>
          </w:p>
        </w:tc>
        <w:tc>
          <w:tcPr>
            <w:tcW w:w="1129" w:type="dxa"/>
          </w:tcPr>
          <w:p w14:paraId="5CCA5A74" w14:textId="77777777" w:rsidR="000D130C" w:rsidRDefault="000D130C" w:rsidP="00085D62">
            <w:pPr>
              <w:pStyle w:val="NoSpacing"/>
              <w:rPr>
                <w:rFonts w:ascii="Arial" w:hAnsi="Arial" w:cs="Arial"/>
              </w:rPr>
            </w:pPr>
            <w:r>
              <w:rPr>
                <w:rFonts w:ascii="Arial" w:hAnsi="Arial" w:cs="Arial"/>
              </w:rPr>
              <w:t xml:space="preserve">    72.45</w:t>
            </w:r>
          </w:p>
        </w:tc>
      </w:tr>
      <w:tr w:rsidR="000D130C" w14:paraId="59BE43F8" w14:textId="77777777" w:rsidTr="00085D62">
        <w:trPr>
          <w:trHeight w:val="336"/>
        </w:trPr>
        <w:tc>
          <w:tcPr>
            <w:tcW w:w="1410" w:type="dxa"/>
          </w:tcPr>
          <w:p w14:paraId="584AFBF5" w14:textId="77777777" w:rsidR="000D130C" w:rsidRDefault="000D130C" w:rsidP="00085D62">
            <w:pPr>
              <w:pStyle w:val="NoSpacing"/>
              <w:rPr>
                <w:rFonts w:ascii="Arial" w:hAnsi="Arial" w:cs="Arial"/>
              </w:rPr>
            </w:pPr>
            <w:r>
              <w:rPr>
                <w:rFonts w:ascii="Arial" w:hAnsi="Arial" w:cs="Arial"/>
              </w:rPr>
              <w:t>Glasdon</w:t>
            </w:r>
          </w:p>
        </w:tc>
        <w:tc>
          <w:tcPr>
            <w:tcW w:w="3632" w:type="dxa"/>
          </w:tcPr>
          <w:p w14:paraId="4FB0C3E3" w14:textId="77777777" w:rsidR="000D130C" w:rsidRDefault="000D130C" w:rsidP="00085D62">
            <w:pPr>
              <w:pStyle w:val="NoSpacing"/>
              <w:rPr>
                <w:rFonts w:ascii="Arial" w:hAnsi="Arial" w:cs="Arial"/>
              </w:rPr>
            </w:pPr>
            <w:r>
              <w:rPr>
                <w:rFonts w:ascii="Arial" w:hAnsi="Arial" w:cs="Arial"/>
              </w:rPr>
              <w:t>Dog bin for recreation ground</w:t>
            </w:r>
          </w:p>
        </w:tc>
        <w:tc>
          <w:tcPr>
            <w:tcW w:w="1012" w:type="dxa"/>
          </w:tcPr>
          <w:p w14:paraId="4B57CC28" w14:textId="77777777" w:rsidR="000D130C" w:rsidRDefault="000D130C" w:rsidP="00085D62">
            <w:pPr>
              <w:pStyle w:val="NoSpacing"/>
              <w:jc w:val="right"/>
              <w:rPr>
                <w:rFonts w:ascii="Arial" w:hAnsi="Arial" w:cs="Arial"/>
              </w:rPr>
            </w:pPr>
            <w:r>
              <w:rPr>
                <w:rFonts w:ascii="Arial" w:hAnsi="Arial" w:cs="Arial"/>
              </w:rPr>
              <w:t>128.18</w:t>
            </w:r>
          </w:p>
        </w:tc>
        <w:tc>
          <w:tcPr>
            <w:tcW w:w="1048" w:type="dxa"/>
          </w:tcPr>
          <w:p w14:paraId="023FFB91" w14:textId="77777777" w:rsidR="000D130C" w:rsidRDefault="000D130C" w:rsidP="00085D62">
            <w:pPr>
              <w:pStyle w:val="NoSpacing"/>
              <w:jc w:val="right"/>
              <w:rPr>
                <w:rFonts w:ascii="Arial" w:hAnsi="Arial" w:cs="Arial"/>
              </w:rPr>
            </w:pPr>
            <w:r>
              <w:rPr>
                <w:rFonts w:ascii="Arial" w:hAnsi="Arial" w:cs="Arial"/>
              </w:rPr>
              <w:t>25.64</w:t>
            </w:r>
          </w:p>
        </w:tc>
        <w:tc>
          <w:tcPr>
            <w:tcW w:w="1129" w:type="dxa"/>
          </w:tcPr>
          <w:p w14:paraId="6BA2A5C4" w14:textId="77777777" w:rsidR="000D130C" w:rsidRDefault="000D130C" w:rsidP="00085D62">
            <w:pPr>
              <w:pStyle w:val="NoSpacing"/>
              <w:rPr>
                <w:rFonts w:ascii="Arial" w:hAnsi="Arial" w:cs="Arial"/>
              </w:rPr>
            </w:pPr>
            <w:r>
              <w:rPr>
                <w:rFonts w:ascii="Arial" w:hAnsi="Arial" w:cs="Arial"/>
              </w:rPr>
              <w:t xml:space="preserve">  153.82</w:t>
            </w:r>
          </w:p>
        </w:tc>
      </w:tr>
      <w:tr w:rsidR="000D130C" w14:paraId="408BA572" w14:textId="77777777" w:rsidTr="00085D62">
        <w:trPr>
          <w:trHeight w:val="336"/>
        </w:trPr>
        <w:tc>
          <w:tcPr>
            <w:tcW w:w="1410" w:type="dxa"/>
          </w:tcPr>
          <w:p w14:paraId="734263EC" w14:textId="77777777" w:rsidR="000D130C" w:rsidRDefault="000D130C" w:rsidP="00085D62">
            <w:pPr>
              <w:pStyle w:val="NoSpacing"/>
              <w:rPr>
                <w:rFonts w:ascii="Arial" w:hAnsi="Arial" w:cs="Arial"/>
              </w:rPr>
            </w:pPr>
            <w:r>
              <w:rPr>
                <w:rFonts w:ascii="Arial" w:hAnsi="Arial" w:cs="Arial"/>
              </w:rPr>
              <w:t xml:space="preserve">Lowe </w:t>
            </w:r>
            <w:proofErr w:type="spellStart"/>
            <w:r>
              <w:rPr>
                <w:rFonts w:ascii="Arial" w:hAnsi="Arial" w:cs="Arial"/>
              </w:rPr>
              <w:t>Architechts</w:t>
            </w:r>
            <w:proofErr w:type="spellEnd"/>
          </w:p>
        </w:tc>
        <w:tc>
          <w:tcPr>
            <w:tcW w:w="3632" w:type="dxa"/>
          </w:tcPr>
          <w:p w14:paraId="550044FA" w14:textId="77777777" w:rsidR="000D130C" w:rsidRDefault="000D130C" w:rsidP="00085D62">
            <w:pPr>
              <w:pStyle w:val="NoSpacing"/>
              <w:rPr>
                <w:rFonts w:ascii="Arial" w:hAnsi="Arial" w:cs="Arial"/>
              </w:rPr>
            </w:pPr>
            <w:r>
              <w:rPr>
                <w:rFonts w:ascii="Arial" w:hAnsi="Arial" w:cs="Arial"/>
              </w:rPr>
              <w:t>Fees for plans for Pavilion refurbishment</w:t>
            </w:r>
          </w:p>
        </w:tc>
        <w:tc>
          <w:tcPr>
            <w:tcW w:w="1012" w:type="dxa"/>
          </w:tcPr>
          <w:p w14:paraId="0663088F" w14:textId="77777777" w:rsidR="000D130C" w:rsidRDefault="000D130C" w:rsidP="00085D62">
            <w:pPr>
              <w:pStyle w:val="NoSpacing"/>
              <w:jc w:val="right"/>
              <w:rPr>
                <w:rFonts w:ascii="Arial" w:hAnsi="Arial" w:cs="Arial"/>
              </w:rPr>
            </w:pPr>
            <w:r>
              <w:rPr>
                <w:rFonts w:ascii="Arial" w:hAnsi="Arial" w:cs="Arial"/>
              </w:rPr>
              <w:t>2150.00</w:t>
            </w:r>
          </w:p>
        </w:tc>
        <w:tc>
          <w:tcPr>
            <w:tcW w:w="1048" w:type="dxa"/>
          </w:tcPr>
          <w:p w14:paraId="204C1258" w14:textId="77777777" w:rsidR="000D130C" w:rsidRDefault="000D130C" w:rsidP="00085D62">
            <w:pPr>
              <w:pStyle w:val="NoSpacing"/>
              <w:jc w:val="right"/>
              <w:rPr>
                <w:rFonts w:ascii="Arial" w:hAnsi="Arial" w:cs="Arial"/>
              </w:rPr>
            </w:pPr>
            <w:r>
              <w:rPr>
                <w:rFonts w:ascii="Arial" w:hAnsi="Arial" w:cs="Arial"/>
              </w:rPr>
              <w:t>0.0</w:t>
            </w:r>
          </w:p>
        </w:tc>
        <w:tc>
          <w:tcPr>
            <w:tcW w:w="1129" w:type="dxa"/>
          </w:tcPr>
          <w:p w14:paraId="21687CE2" w14:textId="77777777" w:rsidR="000D130C" w:rsidRDefault="000D130C" w:rsidP="00085D62">
            <w:pPr>
              <w:pStyle w:val="NoSpacing"/>
              <w:rPr>
                <w:rFonts w:ascii="Arial" w:hAnsi="Arial" w:cs="Arial"/>
              </w:rPr>
            </w:pPr>
            <w:r>
              <w:rPr>
                <w:rFonts w:ascii="Arial" w:hAnsi="Arial" w:cs="Arial"/>
              </w:rPr>
              <w:t>2150.00</w:t>
            </w:r>
          </w:p>
        </w:tc>
      </w:tr>
      <w:tr w:rsidR="000D130C" w:rsidRPr="007D00E6" w14:paraId="32E47BEB" w14:textId="77777777" w:rsidTr="00085D62">
        <w:tc>
          <w:tcPr>
            <w:tcW w:w="1410" w:type="dxa"/>
          </w:tcPr>
          <w:p w14:paraId="4856DADC" w14:textId="77777777" w:rsidR="000D130C" w:rsidRPr="007D00E6" w:rsidRDefault="000D130C" w:rsidP="00085D62">
            <w:pPr>
              <w:pStyle w:val="NoSpacing"/>
              <w:rPr>
                <w:rFonts w:ascii="Arial" w:hAnsi="Arial" w:cs="Arial"/>
                <w:b/>
              </w:rPr>
            </w:pPr>
          </w:p>
        </w:tc>
        <w:tc>
          <w:tcPr>
            <w:tcW w:w="3632" w:type="dxa"/>
          </w:tcPr>
          <w:p w14:paraId="4716F899" w14:textId="77777777" w:rsidR="000D130C" w:rsidRPr="007D00E6" w:rsidRDefault="000D130C" w:rsidP="00085D62">
            <w:pPr>
              <w:pStyle w:val="NoSpacing"/>
              <w:rPr>
                <w:rFonts w:ascii="Arial" w:hAnsi="Arial" w:cs="Arial"/>
                <w:b/>
              </w:rPr>
            </w:pPr>
            <w:r w:rsidRPr="007D00E6">
              <w:rPr>
                <w:rFonts w:ascii="Arial" w:hAnsi="Arial" w:cs="Arial"/>
                <w:b/>
              </w:rPr>
              <w:t xml:space="preserve">TOTAL </w:t>
            </w:r>
          </w:p>
        </w:tc>
        <w:tc>
          <w:tcPr>
            <w:tcW w:w="1012" w:type="dxa"/>
          </w:tcPr>
          <w:p w14:paraId="574BD4C8" w14:textId="77777777" w:rsidR="000D130C" w:rsidRPr="007D00E6" w:rsidRDefault="000D130C" w:rsidP="00085D62">
            <w:pPr>
              <w:pStyle w:val="NoSpacing"/>
              <w:jc w:val="right"/>
              <w:rPr>
                <w:rFonts w:ascii="Arial" w:hAnsi="Arial" w:cs="Arial"/>
                <w:b/>
              </w:rPr>
            </w:pPr>
          </w:p>
        </w:tc>
        <w:tc>
          <w:tcPr>
            <w:tcW w:w="1048" w:type="dxa"/>
          </w:tcPr>
          <w:p w14:paraId="132ED646" w14:textId="77777777" w:rsidR="000D130C" w:rsidRPr="007D00E6" w:rsidRDefault="000D130C" w:rsidP="00085D62">
            <w:pPr>
              <w:pStyle w:val="NoSpacing"/>
              <w:jc w:val="right"/>
              <w:rPr>
                <w:rFonts w:ascii="Arial" w:hAnsi="Arial" w:cs="Arial"/>
                <w:bCs/>
              </w:rPr>
            </w:pPr>
          </w:p>
        </w:tc>
        <w:tc>
          <w:tcPr>
            <w:tcW w:w="1129" w:type="dxa"/>
          </w:tcPr>
          <w:p w14:paraId="06DEF833" w14:textId="77777777" w:rsidR="000D130C" w:rsidRPr="007D00E6" w:rsidRDefault="000D130C" w:rsidP="00085D62">
            <w:pPr>
              <w:pStyle w:val="NoSpacing"/>
              <w:jc w:val="right"/>
              <w:rPr>
                <w:rFonts w:ascii="Arial" w:hAnsi="Arial" w:cs="Arial"/>
                <w:b/>
              </w:rPr>
            </w:pPr>
            <w:r w:rsidRPr="007D00E6">
              <w:rPr>
                <w:rFonts w:ascii="Arial" w:hAnsi="Arial" w:cs="Arial"/>
                <w:b/>
              </w:rPr>
              <w:t>£</w:t>
            </w:r>
            <w:r>
              <w:rPr>
                <w:rFonts w:ascii="Arial" w:hAnsi="Arial" w:cs="Arial"/>
                <w:b/>
              </w:rPr>
              <w:t>3345.63</w:t>
            </w:r>
          </w:p>
        </w:tc>
      </w:tr>
    </w:tbl>
    <w:p w14:paraId="002167FE" w14:textId="77777777" w:rsidR="00835279" w:rsidRDefault="00835279" w:rsidP="00835279">
      <w:pPr>
        <w:ind w:left="1069"/>
        <w:rPr>
          <w:rFonts w:ascii="Arial" w:hAnsi="Arial" w:cs="Arial"/>
          <w:sz w:val="22"/>
          <w:szCs w:val="22"/>
        </w:rPr>
      </w:pPr>
    </w:p>
    <w:p w14:paraId="011163B9" w14:textId="10369B79" w:rsidR="005861C9" w:rsidRPr="00786486" w:rsidRDefault="005861C9" w:rsidP="00786486">
      <w:pPr>
        <w:numPr>
          <w:ilvl w:val="0"/>
          <w:numId w:val="9"/>
        </w:numPr>
        <w:rPr>
          <w:rFonts w:ascii="Arial" w:hAnsi="Arial" w:cs="Arial"/>
          <w:sz w:val="22"/>
          <w:szCs w:val="22"/>
        </w:rPr>
      </w:pPr>
      <w:r w:rsidRPr="00786486">
        <w:rPr>
          <w:rFonts w:ascii="Arial" w:hAnsi="Arial" w:cs="Arial"/>
          <w:sz w:val="22"/>
          <w:szCs w:val="22"/>
        </w:rPr>
        <w:t>To review the 3</w:t>
      </w:r>
      <w:r w:rsidRPr="00786486">
        <w:rPr>
          <w:rFonts w:ascii="Arial" w:hAnsi="Arial" w:cs="Arial"/>
          <w:sz w:val="22"/>
          <w:szCs w:val="22"/>
          <w:vertAlign w:val="superscript"/>
        </w:rPr>
        <w:t>rd</w:t>
      </w:r>
      <w:r w:rsidRPr="00786486">
        <w:rPr>
          <w:rFonts w:ascii="Arial" w:hAnsi="Arial" w:cs="Arial"/>
          <w:sz w:val="22"/>
          <w:szCs w:val="22"/>
        </w:rPr>
        <w:t xml:space="preserve"> quarter bank reconciliation and budget review</w:t>
      </w:r>
    </w:p>
    <w:p w14:paraId="133FC30D" w14:textId="77777777" w:rsidR="00F608DC" w:rsidRDefault="00F608DC" w:rsidP="00724145">
      <w:pPr>
        <w:rPr>
          <w:rFonts w:ascii="Arial" w:hAnsi="Arial" w:cs="Arial"/>
          <w:sz w:val="22"/>
          <w:szCs w:val="22"/>
        </w:rPr>
      </w:pPr>
    </w:p>
    <w:p w14:paraId="5CF7966A" w14:textId="019DF968" w:rsidR="00871203" w:rsidRPr="009F5193" w:rsidRDefault="00936D23" w:rsidP="009F5193">
      <w:pPr>
        <w:rPr>
          <w:rStyle w:val="Strong"/>
          <w:rFonts w:ascii="Arial" w:hAnsi="Arial" w:cs="Arial"/>
          <w:color w:val="222222"/>
          <w:sz w:val="22"/>
          <w:szCs w:val="22"/>
          <w:shd w:val="clear" w:color="auto" w:fill="FFFFFF"/>
        </w:rPr>
      </w:pPr>
      <w:r>
        <w:rPr>
          <w:rFonts w:ascii="Arial" w:hAnsi="Arial" w:cs="Arial"/>
          <w:b/>
          <w:sz w:val="22"/>
          <w:szCs w:val="22"/>
        </w:rPr>
        <w:t>1</w:t>
      </w:r>
      <w:r w:rsidR="00724145">
        <w:rPr>
          <w:rFonts w:ascii="Arial" w:hAnsi="Arial" w:cs="Arial"/>
          <w:b/>
          <w:sz w:val="22"/>
          <w:szCs w:val="22"/>
        </w:rPr>
        <w:t>2</w:t>
      </w:r>
      <w:r w:rsidR="009D31AA" w:rsidRPr="00B70D2E">
        <w:rPr>
          <w:rFonts w:ascii="Arial" w:hAnsi="Arial" w:cs="Arial"/>
          <w:bCs/>
          <w:sz w:val="22"/>
          <w:szCs w:val="22"/>
        </w:rPr>
        <w:tab/>
      </w:r>
      <w:r w:rsidR="009D31AA" w:rsidRPr="00B70D2E">
        <w:rPr>
          <w:rFonts w:ascii="Arial" w:hAnsi="Arial" w:cs="Arial"/>
          <w:b/>
          <w:sz w:val="22"/>
          <w:szCs w:val="22"/>
          <w:u w:val="single"/>
        </w:rPr>
        <w:t>Planning</w:t>
      </w:r>
      <w:r w:rsidR="009D31AA" w:rsidRPr="00B70D2E">
        <w:rPr>
          <w:rFonts w:ascii="Arial" w:hAnsi="Arial" w:cs="Arial"/>
          <w:b/>
          <w:bCs/>
          <w:color w:val="222222"/>
          <w:sz w:val="22"/>
          <w:szCs w:val="22"/>
          <w:shd w:val="clear" w:color="auto" w:fill="FFFFFF"/>
        </w:rPr>
        <w:t xml:space="preserve"> </w:t>
      </w:r>
    </w:p>
    <w:p w14:paraId="48B61D98" w14:textId="6E631B5D" w:rsidR="00E339BE" w:rsidRDefault="00724145" w:rsidP="00871203">
      <w:pPr>
        <w:rPr>
          <w:rFonts w:ascii="Arial" w:hAnsi="Arial" w:cs="Arial"/>
          <w:color w:val="222222"/>
          <w:sz w:val="22"/>
          <w:szCs w:val="22"/>
          <w:shd w:val="clear" w:color="auto" w:fill="FFFFFF"/>
        </w:rPr>
      </w:pPr>
      <w:r>
        <w:rPr>
          <w:rFonts w:ascii="Helvetica" w:hAnsi="Helvetica" w:cs="Helvetica"/>
          <w:b/>
          <w:bCs/>
          <w:color w:val="222222"/>
          <w:sz w:val="21"/>
          <w:szCs w:val="21"/>
          <w:shd w:val="clear" w:color="auto" w:fill="FFFFFF"/>
        </w:rPr>
        <w:tab/>
      </w:r>
      <w:r w:rsidRPr="00724145">
        <w:rPr>
          <w:rFonts w:ascii="Arial" w:hAnsi="Arial" w:cs="Arial"/>
          <w:color w:val="222222"/>
          <w:sz w:val="22"/>
          <w:szCs w:val="22"/>
          <w:shd w:val="clear" w:color="auto" w:fill="FFFFFF"/>
        </w:rPr>
        <w:t>No new applications</w:t>
      </w:r>
    </w:p>
    <w:p w14:paraId="41C8DDC2" w14:textId="77777777" w:rsidR="000D130C" w:rsidRDefault="000D130C" w:rsidP="00871203">
      <w:pPr>
        <w:rPr>
          <w:rFonts w:ascii="Arial" w:hAnsi="Arial" w:cs="Arial"/>
          <w:color w:val="222222"/>
          <w:sz w:val="22"/>
          <w:szCs w:val="22"/>
          <w:shd w:val="clear" w:color="auto" w:fill="FFFFFF"/>
        </w:rPr>
      </w:pPr>
    </w:p>
    <w:p w14:paraId="07FACD70" w14:textId="77777777" w:rsidR="000D130C" w:rsidRDefault="000D130C" w:rsidP="00871203">
      <w:pPr>
        <w:rPr>
          <w:rFonts w:ascii="Arial" w:hAnsi="Arial" w:cs="Arial"/>
          <w:color w:val="222222"/>
          <w:sz w:val="22"/>
          <w:szCs w:val="22"/>
          <w:shd w:val="clear" w:color="auto" w:fill="FFFFFF"/>
        </w:rPr>
      </w:pPr>
    </w:p>
    <w:p w14:paraId="34418BC5" w14:textId="77777777" w:rsidR="000D130C" w:rsidRPr="00724145" w:rsidRDefault="000D130C" w:rsidP="00871203">
      <w:pPr>
        <w:rPr>
          <w:rFonts w:ascii="Arial" w:hAnsi="Arial" w:cs="Arial"/>
          <w:color w:val="222222"/>
          <w:sz w:val="22"/>
          <w:szCs w:val="22"/>
          <w:shd w:val="clear" w:color="auto" w:fill="FFFFFF"/>
        </w:rPr>
      </w:pPr>
    </w:p>
    <w:p w14:paraId="12980062" w14:textId="77777777" w:rsidR="00724145" w:rsidRPr="002828F7" w:rsidRDefault="00724145" w:rsidP="00871203">
      <w:pPr>
        <w:rPr>
          <w:rFonts w:ascii="Helvetica" w:hAnsi="Helvetica" w:cs="Helvetica"/>
          <w:b/>
          <w:bCs/>
          <w:color w:val="222222"/>
          <w:sz w:val="21"/>
          <w:szCs w:val="21"/>
          <w:shd w:val="clear" w:color="auto" w:fill="FFFFFF"/>
        </w:rPr>
      </w:pPr>
    </w:p>
    <w:p w14:paraId="189D99FE" w14:textId="229AFDDC"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27C15E33" w14:textId="31CCCC48" w:rsidR="005B31C2" w:rsidRPr="00FD44AD"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1094F6CD" w14:textId="77777777" w:rsidR="00724145" w:rsidRDefault="00724145" w:rsidP="009D31AA">
      <w:pPr>
        <w:rPr>
          <w:rFonts w:ascii="Arial" w:hAnsi="Arial" w:cs="Arial"/>
          <w:b/>
          <w:sz w:val="22"/>
          <w:szCs w:val="22"/>
        </w:rPr>
      </w:pPr>
    </w:p>
    <w:p w14:paraId="7F4145C3" w14:textId="216BB2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084AC5FC" w14:textId="77777777" w:rsidR="00234E46" w:rsidRDefault="00234E46" w:rsidP="009D31AA">
      <w:pPr>
        <w:rPr>
          <w:rFonts w:ascii="Arial" w:hAnsi="Arial" w:cs="Arial"/>
          <w:b/>
          <w:sz w:val="22"/>
          <w:szCs w:val="22"/>
        </w:rPr>
      </w:pPr>
    </w:p>
    <w:p w14:paraId="478CBB06" w14:textId="43EA9758"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082BDD23" w14:textId="168DA7A8" w:rsidR="000300E4" w:rsidRDefault="00674865" w:rsidP="005861C9">
      <w:pPr>
        <w:rPr>
          <w:rFonts w:ascii="Arial" w:hAnsi="Arial" w:cs="Arial"/>
          <w:color w:val="050505"/>
          <w:sz w:val="22"/>
          <w:szCs w:val="22"/>
        </w:rPr>
      </w:pPr>
      <w:r w:rsidRPr="005720E5">
        <w:rPr>
          <w:rFonts w:ascii="Arial" w:hAnsi="Arial" w:cs="Arial"/>
          <w:color w:val="050505"/>
          <w:sz w:val="22"/>
          <w:szCs w:val="22"/>
        </w:rPr>
        <w:tab/>
      </w:r>
      <w:r w:rsidRPr="00F608DC">
        <w:rPr>
          <w:rFonts w:ascii="Arial" w:hAnsi="Arial" w:cs="Arial"/>
          <w:b/>
          <w:bCs/>
          <w:color w:val="050505"/>
          <w:sz w:val="22"/>
          <w:szCs w:val="22"/>
        </w:rPr>
        <w:t>a</w:t>
      </w:r>
      <w:r w:rsidRPr="005720E5">
        <w:rPr>
          <w:rFonts w:ascii="Arial" w:hAnsi="Arial" w:cs="Arial"/>
          <w:color w:val="050505"/>
          <w:sz w:val="22"/>
          <w:szCs w:val="22"/>
        </w:rPr>
        <w:t xml:space="preserve"> </w:t>
      </w:r>
      <w:r w:rsidR="005861C9">
        <w:rPr>
          <w:rFonts w:ascii="Arial" w:hAnsi="Arial" w:cs="Arial"/>
          <w:color w:val="050505"/>
          <w:sz w:val="22"/>
          <w:szCs w:val="22"/>
        </w:rPr>
        <w:t>Precept</w:t>
      </w:r>
      <w:r w:rsidR="000D130C">
        <w:rPr>
          <w:rFonts w:ascii="Arial" w:hAnsi="Arial" w:cs="Arial"/>
          <w:color w:val="050505"/>
          <w:sz w:val="22"/>
          <w:szCs w:val="22"/>
        </w:rPr>
        <w:t xml:space="preserve"> request for 2024-25</w:t>
      </w:r>
    </w:p>
    <w:p w14:paraId="17499DBB" w14:textId="452EF1C2" w:rsidR="005861C9" w:rsidRDefault="005861C9" w:rsidP="005861C9">
      <w:pPr>
        <w:rPr>
          <w:rFonts w:ascii="Arial" w:hAnsi="Arial" w:cs="Arial"/>
          <w:color w:val="050505"/>
          <w:sz w:val="22"/>
          <w:szCs w:val="22"/>
        </w:rPr>
      </w:pPr>
      <w:r>
        <w:rPr>
          <w:rFonts w:ascii="Arial" w:hAnsi="Arial" w:cs="Arial"/>
          <w:color w:val="050505"/>
          <w:sz w:val="22"/>
          <w:szCs w:val="22"/>
        </w:rPr>
        <w:tab/>
      </w:r>
      <w:r w:rsidRPr="005861C9">
        <w:rPr>
          <w:rFonts w:ascii="Arial" w:hAnsi="Arial" w:cs="Arial"/>
          <w:b/>
          <w:bCs/>
          <w:color w:val="050505"/>
          <w:sz w:val="22"/>
          <w:szCs w:val="22"/>
        </w:rPr>
        <w:t>b</w:t>
      </w:r>
      <w:r>
        <w:rPr>
          <w:rFonts w:ascii="Arial" w:hAnsi="Arial" w:cs="Arial"/>
          <w:color w:val="050505"/>
          <w:sz w:val="22"/>
          <w:szCs w:val="22"/>
        </w:rPr>
        <w:t xml:space="preserve"> Summer </w:t>
      </w:r>
      <w:r w:rsidR="000D130C">
        <w:rPr>
          <w:rFonts w:ascii="Arial" w:hAnsi="Arial" w:cs="Arial"/>
          <w:color w:val="050505"/>
          <w:sz w:val="22"/>
          <w:szCs w:val="22"/>
        </w:rPr>
        <w:t xml:space="preserve">play </w:t>
      </w:r>
      <w:r>
        <w:rPr>
          <w:rFonts w:ascii="Arial" w:hAnsi="Arial" w:cs="Arial"/>
          <w:color w:val="050505"/>
          <w:sz w:val="22"/>
          <w:szCs w:val="22"/>
        </w:rPr>
        <w:t>activities</w:t>
      </w:r>
      <w:r w:rsidR="000D130C">
        <w:rPr>
          <w:rFonts w:ascii="Arial" w:hAnsi="Arial" w:cs="Arial"/>
          <w:color w:val="050505"/>
          <w:sz w:val="22"/>
          <w:szCs w:val="22"/>
        </w:rPr>
        <w:t xml:space="preserve"> from SDDC</w:t>
      </w:r>
    </w:p>
    <w:p w14:paraId="6CAB7B5D" w14:textId="21E3F03A" w:rsidR="005861C9" w:rsidRDefault="005861C9" w:rsidP="005861C9">
      <w:pPr>
        <w:rPr>
          <w:rFonts w:ascii="Arial" w:hAnsi="Arial" w:cs="Arial"/>
          <w:color w:val="050505"/>
          <w:sz w:val="22"/>
          <w:szCs w:val="22"/>
        </w:rPr>
      </w:pPr>
      <w:r>
        <w:rPr>
          <w:rFonts w:ascii="Arial" w:hAnsi="Arial" w:cs="Arial"/>
          <w:color w:val="050505"/>
          <w:sz w:val="22"/>
          <w:szCs w:val="22"/>
        </w:rPr>
        <w:tab/>
      </w:r>
      <w:r w:rsidRPr="005861C9">
        <w:rPr>
          <w:rFonts w:ascii="Arial" w:hAnsi="Arial" w:cs="Arial"/>
          <w:b/>
          <w:bCs/>
          <w:color w:val="050505"/>
          <w:sz w:val="22"/>
          <w:szCs w:val="22"/>
        </w:rPr>
        <w:t>c</w:t>
      </w:r>
      <w:r>
        <w:rPr>
          <w:rFonts w:ascii="Arial" w:hAnsi="Arial" w:cs="Arial"/>
          <w:color w:val="050505"/>
          <w:sz w:val="22"/>
          <w:szCs w:val="22"/>
        </w:rPr>
        <w:t xml:space="preserve"> Community Grants</w:t>
      </w:r>
    </w:p>
    <w:p w14:paraId="3FDE636B" w14:textId="6EA75B56" w:rsidR="003D34DB" w:rsidRDefault="003D34DB" w:rsidP="005861C9">
      <w:pPr>
        <w:rPr>
          <w:rFonts w:ascii="Arial" w:hAnsi="Arial" w:cs="Arial"/>
          <w:color w:val="050505"/>
          <w:sz w:val="22"/>
          <w:szCs w:val="22"/>
        </w:rPr>
      </w:pPr>
      <w:r>
        <w:rPr>
          <w:rFonts w:ascii="Arial" w:hAnsi="Arial" w:cs="Arial"/>
          <w:color w:val="050505"/>
          <w:sz w:val="22"/>
          <w:szCs w:val="22"/>
        </w:rPr>
        <w:tab/>
      </w:r>
      <w:r w:rsidRPr="003D34DB">
        <w:rPr>
          <w:rFonts w:ascii="Arial" w:hAnsi="Arial" w:cs="Arial"/>
          <w:b/>
          <w:bCs/>
          <w:color w:val="050505"/>
          <w:sz w:val="22"/>
          <w:szCs w:val="22"/>
        </w:rPr>
        <w:t>d</w:t>
      </w:r>
      <w:r>
        <w:rPr>
          <w:rFonts w:ascii="Arial" w:hAnsi="Arial" w:cs="Arial"/>
          <w:color w:val="050505"/>
          <w:sz w:val="22"/>
          <w:szCs w:val="22"/>
        </w:rPr>
        <w:t xml:space="preserve"> Flooding report from Cllr Paul Marbrow</w:t>
      </w:r>
    </w:p>
    <w:p w14:paraId="6D2ADB83" w14:textId="1AE42BDE" w:rsidR="008F0D27" w:rsidRDefault="008F0D27" w:rsidP="005861C9">
      <w:pPr>
        <w:rPr>
          <w:rFonts w:ascii="Arial" w:hAnsi="Arial" w:cs="Arial"/>
          <w:color w:val="050505"/>
          <w:sz w:val="22"/>
          <w:szCs w:val="22"/>
        </w:rPr>
      </w:pPr>
      <w:r>
        <w:rPr>
          <w:rFonts w:ascii="Arial" w:hAnsi="Arial" w:cs="Arial"/>
          <w:color w:val="050505"/>
          <w:sz w:val="22"/>
          <w:szCs w:val="22"/>
        </w:rPr>
        <w:tab/>
      </w:r>
      <w:r w:rsidRPr="008F0D27">
        <w:rPr>
          <w:rFonts w:ascii="Arial" w:hAnsi="Arial" w:cs="Arial"/>
          <w:b/>
          <w:bCs/>
          <w:color w:val="050505"/>
          <w:sz w:val="22"/>
          <w:szCs w:val="22"/>
        </w:rPr>
        <w:t>e</w:t>
      </w:r>
      <w:r>
        <w:rPr>
          <w:rFonts w:ascii="Arial" w:hAnsi="Arial" w:cs="Arial"/>
          <w:color w:val="050505"/>
          <w:sz w:val="22"/>
          <w:szCs w:val="22"/>
        </w:rPr>
        <w:t xml:space="preserve"> Update on plans for </w:t>
      </w:r>
      <w:r w:rsidR="00982D49">
        <w:rPr>
          <w:rFonts w:ascii="Arial" w:hAnsi="Arial" w:cs="Arial"/>
          <w:color w:val="050505"/>
          <w:sz w:val="22"/>
          <w:szCs w:val="22"/>
        </w:rPr>
        <w:t>modernising</w:t>
      </w:r>
      <w:r>
        <w:rPr>
          <w:rFonts w:ascii="Arial" w:hAnsi="Arial" w:cs="Arial"/>
          <w:color w:val="050505"/>
          <w:sz w:val="22"/>
          <w:szCs w:val="22"/>
        </w:rPr>
        <w:t xml:space="preserve"> the Pavilion</w:t>
      </w:r>
    </w:p>
    <w:p w14:paraId="1244DF92" w14:textId="1C571074" w:rsidR="008F0D27" w:rsidRDefault="008F0D27" w:rsidP="005861C9">
      <w:pPr>
        <w:rPr>
          <w:rFonts w:ascii="Arial" w:hAnsi="Arial" w:cs="Arial"/>
          <w:color w:val="050505"/>
          <w:sz w:val="22"/>
          <w:szCs w:val="22"/>
        </w:rPr>
      </w:pPr>
      <w:r>
        <w:rPr>
          <w:rFonts w:ascii="Arial" w:hAnsi="Arial" w:cs="Arial"/>
          <w:color w:val="050505"/>
          <w:sz w:val="22"/>
          <w:szCs w:val="22"/>
        </w:rPr>
        <w:tab/>
      </w:r>
      <w:r w:rsidRPr="008F0D27">
        <w:rPr>
          <w:rFonts w:ascii="Arial" w:hAnsi="Arial" w:cs="Arial"/>
          <w:b/>
          <w:bCs/>
          <w:color w:val="050505"/>
          <w:sz w:val="22"/>
          <w:szCs w:val="22"/>
        </w:rPr>
        <w:t xml:space="preserve">f </w:t>
      </w:r>
      <w:r>
        <w:rPr>
          <w:rFonts w:ascii="Arial" w:hAnsi="Arial" w:cs="Arial"/>
          <w:color w:val="050505"/>
          <w:sz w:val="22"/>
          <w:szCs w:val="22"/>
        </w:rPr>
        <w:t xml:space="preserve"> Management of website contract</w:t>
      </w:r>
    </w:p>
    <w:p w14:paraId="1630CAA4" w14:textId="7D3413DA" w:rsidR="005861C9" w:rsidRPr="00AB279F" w:rsidRDefault="00982D49" w:rsidP="005861C9">
      <w:pPr>
        <w:rPr>
          <w:rFonts w:ascii="Arial" w:hAnsi="Arial" w:cs="Arial"/>
          <w:color w:val="050505"/>
          <w:sz w:val="22"/>
          <w:szCs w:val="22"/>
        </w:rPr>
      </w:pPr>
      <w:r>
        <w:rPr>
          <w:rFonts w:ascii="Arial" w:hAnsi="Arial" w:cs="Arial"/>
          <w:color w:val="050505"/>
          <w:sz w:val="22"/>
          <w:szCs w:val="22"/>
        </w:rPr>
        <w:tab/>
      </w:r>
      <w:r w:rsidRPr="00982D49">
        <w:rPr>
          <w:rFonts w:ascii="Arial" w:hAnsi="Arial" w:cs="Arial"/>
          <w:b/>
          <w:bCs/>
          <w:color w:val="050505"/>
          <w:sz w:val="22"/>
          <w:szCs w:val="22"/>
        </w:rPr>
        <w:t>g</w:t>
      </w:r>
      <w:r>
        <w:rPr>
          <w:rFonts w:ascii="Arial" w:hAnsi="Arial" w:cs="Arial"/>
          <w:color w:val="050505"/>
          <w:sz w:val="22"/>
          <w:szCs w:val="22"/>
        </w:rPr>
        <w:t xml:space="preserve"> Visual inspections of the play equipment at the Village Hall </w:t>
      </w:r>
    </w:p>
    <w:p w14:paraId="3391CF3F" w14:textId="60B64FB9" w:rsidR="00001A34" w:rsidRPr="005A3AAE" w:rsidRDefault="000D130C" w:rsidP="005A3AAE">
      <w:pPr>
        <w:ind w:firstLine="720"/>
        <w:rPr>
          <w:rFonts w:ascii="Arial" w:hAnsi="Arial" w:cs="Arial"/>
          <w:color w:val="050505"/>
          <w:sz w:val="22"/>
          <w:szCs w:val="22"/>
        </w:rPr>
      </w:pPr>
      <w:r>
        <w:rPr>
          <w:rFonts w:ascii="Arial" w:hAnsi="Arial" w:cs="Arial"/>
          <w:b/>
          <w:bCs/>
          <w:color w:val="050505"/>
          <w:sz w:val="22"/>
          <w:szCs w:val="22"/>
        </w:rPr>
        <w:t>h</w:t>
      </w:r>
      <w:r w:rsidR="00E4576F" w:rsidRPr="00E4576F">
        <w:rPr>
          <w:rFonts w:ascii="Arial" w:hAnsi="Arial" w:cs="Arial"/>
          <w:b/>
          <w:bCs/>
          <w:color w:val="050505"/>
          <w:sz w:val="22"/>
          <w:szCs w:val="22"/>
        </w:rPr>
        <w:t xml:space="preserve"> </w:t>
      </w:r>
      <w:r w:rsidR="00E4576F">
        <w:rPr>
          <w:rFonts w:ascii="Arial" w:hAnsi="Arial" w:cs="Arial"/>
          <w:color w:val="050505"/>
          <w:sz w:val="22"/>
          <w:szCs w:val="22"/>
        </w:rPr>
        <w:t xml:space="preserve"> </w:t>
      </w:r>
      <w:r w:rsidR="009F5193" w:rsidRPr="005720E5">
        <w:rPr>
          <w:rFonts w:ascii="Arial" w:hAnsi="Arial" w:cs="Arial"/>
          <w:color w:val="050505"/>
          <w:sz w:val="22"/>
          <w:szCs w:val="22"/>
        </w:rPr>
        <w:t>Items for next agenda</w:t>
      </w:r>
      <w:r w:rsidR="00AF2043">
        <w:rPr>
          <w:rFonts w:ascii="Arial" w:hAnsi="Arial" w:cs="Arial"/>
          <w:color w:val="050505"/>
          <w:sz w:val="22"/>
          <w:szCs w:val="22"/>
        </w:rPr>
        <w:t>: Cllr Wheelton to be invited to speak on local matters</w:t>
      </w:r>
    </w:p>
    <w:p w14:paraId="55D6D6E1" w14:textId="77777777" w:rsidR="00001A34" w:rsidRPr="00674865" w:rsidRDefault="00001A34" w:rsidP="00E95FAF">
      <w:pPr>
        <w:rPr>
          <w:rFonts w:ascii="Arial" w:hAnsi="Arial" w:cs="Arial"/>
          <w:b/>
          <w:bCs/>
          <w:color w:val="050505"/>
          <w:sz w:val="22"/>
          <w:szCs w:val="22"/>
        </w:rPr>
      </w:pPr>
    </w:p>
    <w:p w14:paraId="50E9540C" w14:textId="10953166"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 xml:space="preserve">6 </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57071006"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Monday</w:t>
      </w:r>
      <w:r w:rsidR="005861C9">
        <w:rPr>
          <w:rFonts w:ascii="Arial" w:hAnsi="Arial" w:cs="Arial"/>
          <w:b/>
          <w:bCs/>
          <w:sz w:val="22"/>
          <w:szCs w:val="22"/>
        </w:rPr>
        <w:t xml:space="preserve"> 19</w:t>
      </w:r>
      <w:r w:rsidR="005861C9" w:rsidRPr="005861C9">
        <w:rPr>
          <w:rFonts w:ascii="Arial" w:hAnsi="Arial" w:cs="Arial"/>
          <w:b/>
          <w:bCs/>
          <w:sz w:val="22"/>
          <w:szCs w:val="22"/>
          <w:vertAlign w:val="superscript"/>
        </w:rPr>
        <w:t>th</w:t>
      </w:r>
      <w:r w:rsidR="005861C9">
        <w:rPr>
          <w:rFonts w:ascii="Arial" w:hAnsi="Arial" w:cs="Arial"/>
          <w:b/>
          <w:bCs/>
          <w:sz w:val="22"/>
          <w:szCs w:val="22"/>
        </w:rPr>
        <w:t xml:space="preserve"> February</w:t>
      </w:r>
      <w:r w:rsidR="00795839" w:rsidRPr="00D00CCB">
        <w:rPr>
          <w:rFonts w:ascii="Arial" w:hAnsi="Arial" w:cs="Arial"/>
          <w:b/>
          <w:bCs/>
          <w:sz w:val="22"/>
          <w:szCs w:val="22"/>
        </w:rPr>
        <w:t xml:space="preserve"> </w:t>
      </w:r>
    </w:p>
    <w:p w14:paraId="0EBD1B42" w14:textId="6E796CA4" w:rsidR="00325AA5" w:rsidRDefault="009D31AA" w:rsidP="00C11EAE">
      <w:pPr>
        <w:rPr>
          <w:rFonts w:ascii="Arial" w:hAnsi="Arial" w:cs="Arial"/>
          <w:b/>
          <w:bCs/>
          <w:sz w:val="22"/>
          <w:szCs w:val="22"/>
        </w:rPr>
      </w:pPr>
      <w:r w:rsidRPr="002529B3">
        <w:rPr>
          <w:rFonts w:ascii="Arial" w:hAnsi="Arial" w:cs="Arial"/>
          <w:b/>
          <w:bCs/>
          <w:sz w:val="22"/>
          <w:szCs w:val="22"/>
        </w:rPr>
        <w:t xml:space="preserve">             202</w:t>
      </w:r>
      <w:r w:rsidR="007002A8">
        <w:rPr>
          <w:rFonts w:ascii="Arial" w:hAnsi="Arial" w:cs="Arial"/>
          <w:b/>
          <w:bCs/>
          <w:sz w:val="22"/>
          <w:szCs w:val="22"/>
        </w:rPr>
        <w:t>4</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p>
    <w:p w14:paraId="13D1463A" w14:textId="69FED8A9" w:rsidR="009D31AA" w:rsidRPr="002529B3" w:rsidRDefault="00325AA5" w:rsidP="00325AA5">
      <w:pPr>
        <w:ind w:firstLine="720"/>
        <w:rPr>
          <w:rFonts w:ascii="Arial" w:hAnsi="Arial" w:cs="Arial"/>
          <w:b/>
          <w:bCs/>
          <w:sz w:val="22"/>
          <w:szCs w:val="22"/>
        </w:rPr>
      </w:pPr>
      <w:r>
        <w:rPr>
          <w:rFonts w:ascii="Arial" w:hAnsi="Arial" w:cs="Arial"/>
          <w:b/>
          <w:bCs/>
          <w:sz w:val="22"/>
          <w:szCs w:val="22"/>
        </w:rPr>
        <w:t xml:space="preserve"> </w:t>
      </w:r>
    </w:p>
    <w:p w14:paraId="16F34EEE" w14:textId="7DB141EB" w:rsidR="00432270" w:rsidRPr="00FE4724" w:rsidRDefault="00432270" w:rsidP="00D43606"/>
    <w:sectPr w:rsidR="00432270" w:rsidRPr="00FE4724" w:rsidSect="008C368F">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A59D" w14:textId="77777777" w:rsidR="008C368F" w:rsidRDefault="008C368F">
      <w:r>
        <w:separator/>
      </w:r>
    </w:p>
  </w:endnote>
  <w:endnote w:type="continuationSeparator" w:id="0">
    <w:p w14:paraId="5E2D4222" w14:textId="77777777" w:rsidR="008C368F" w:rsidRDefault="008C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2C6B" w14:textId="77777777" w:rsidR="008C368F" w:rsidRDefault="008C368F">
      <w:r>
        <w:separator/>
      </w:r>
    </w:p>
  </w:footnote>
  <w:footnote w:type="continuationSeparator" w:id="0">
    <w:p w14:paraId="6514BEE1" w14:textId="77777777" w:rsidR="008C368F" w:rsidRDefault="008C3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1A34"/>
    <w:rsid w:val="00004C85"/>
    <w:rsid w:val="0000638E"/>
    <w:rsid w:val="00006DE3"/>
    <w:rsid w:val="00010CF0"/>
    <w:rsid w:val="00011455"/>
    <w:rsid w:val="00013424"/>
    <w:rsid w:val="00014734"/>
    <w:rsid w:val="0001651F"/>
    <w:rsid w:val="00016B65"/>
    <w:rsid w:val="00016F8B"/>
    <w:rsid w:val="000223FA"/>
    <w:rsid w:val="000248EB"/>
    <w:rsid w:val="000300E4"/>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4551"/>
    <w:rsid w:val="0005646C"/>
    <w:rsid w:val="0005769B"/>
    <w:rsid w:val="000600FE"/>
    <w:rsid w:val="0006299C"/>
    <w:rsid w:val="00067735"/>
    <w:rsid w:val="00067ED0"/>
    <w:rsid w:val="0007042A"/>
    <w:rsid w:val="000730C1"/>
    <w:rsid w:val="0007509A"/>
    <w:rsid w:val="00075480"/>
    <w:rsid w:val="00080711"/>
    <w:rsid w:val="000815BF"/>
    <w:rsid w:val="000815C4"/>
    <w:rsid w:val="00081811"/>
    <w:rsid w:val="000856F8"/>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A4E60"/>
    <w:rsid w:val="000B094E"/>
    <w:rsid w:val="000B0B2E"/>
    <w:rsid w:val="000B1E75"/>
    <w:rsid w:val="000B219E"/>
    <w:rsid w:val="000B3380"/>
    <w:rsid w:val="000B675E"/>
    <w:rsid w:val="000B71B8"/>
    <w:rsid w:val="000C1C74"/>
    <w:rsid w:val="000C2878"/>
    <w:rsid w:val="000C28E9"/>
    <w:rsid w:val="000C348C"/>
    <w:rsid w:val="000C3958"/>
    <w:rsid w:val="000D0974"/>
    <w:rsid w:val="000D130C"/>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2E"/>
    <w:rsid w:val="00101351"/>
    <w:rsid w:val="001016B5"/>
    <w:rsid w:val="00101B32"/>
    <w:rsid w:val="0010255E"/>
    <w:rsid w:val="00106001"/>
    <w:rsid w:val="00115767"/>
    <w:rsid w:val="00117676"/>
    <w:rsid w:val="001228C1"/>
    <w:rsid w:val="001239B9"/>
    <w:rsid w:val="00125D82"/>
    <w:rsid w:val="00127B45"/>
    <w:rsid w:val="001306DF"/>
    <w:rsid w:val="001325FB"/>
    <w:rsid w:val="00132F76"/>
    <w:rsid w:val="00135C37"/>
    <w:rsid w:val="00137B56"/>
    <w:rsid w:val="0014316E"/>
    <w:rsid w:val="00144AA9"/>
    <w:rsid w:val="0014678E"/>
    <w:rsid w:val="00147D3A"/>
    <w:rsid w:val="001527C1"/>
    <w:rsid w:val="00153FF9"/>
    <w:rsid w:val="001545FA"/>
    <w:rsid w:val="00155CC8"/>
    <w:rsid w:val="0015752A"/>
    <w:rsid w:val="0016046C"/>
    <w:rsid w:val="00162CD0"/>
    <w:rsid w:val="00163AD8"/>
    <w:rsid w:val="00166630"/>
    <w:rsid w:val="00166720"/>
    <w:rsid w:val="00167158"/>
    <w:rsid w:val="001722E3"/>
    <w:rsid w:val="001741EB"/>
    <w:rsid w:val="00175040"/>
    <w:rsid w:val="00175D4A"/>
    <w:rsid w:val="0017791E"/>
    <w:rsid w:val="001803FB"/>
    <w:rsid w:val="00181FB8"/>
    <w:rsid w:val="00185055"/>
    <w:rsid w:val="00190B6B"/>
    <w:rsid w:val="001951F3"/>
    <w:rsid w:val="001A041B"/>
    <w:rsid w:val="001A06FA"/>
    <w:rsid w:val="001A4729"/>
    <w:rsid w:val="001A4A8F"/>
    <w:rsid w:val="001A5CE5"/>
    <w:rsid w:val="001B03EF"/>
    <w:rsid w:val="001B0825"/>
    <w:rsid w:val="001B2030"/>
    <w:rsid w:val="001B2313"/>
    <w:rsid w:val="001B27E3"/>
    <w:rsid w:val="001B30BA"/>
    <w:rsid w:val="001B5122"/>
    <w:rsid w:val="001B6732"/>
    <w:rsid w:val="001C30BA"/>
    <w:rsid w:val="001C43A3"/>
    <w:rsid w:val="001C4FB7"/>
    <w:rsid w:val="001D206C"/>
    <w:rsid w:val="001D5021"/>
    <w:rsid w:val="001D7244"/>
    <w:rsid w:val="001D736C"/>
    <w:rsid w:val="001E32A5"/>
    <w:rsid w:val="001E6479"/>
    <w:rsid w:val="001E67F9"/>
    <w:rsid w:val="001F4EED"/>
    <w:rsid w:val="00203746"/>
    <w:rsid w:val="00206725"/>
    <w:rsid w:val="002118EC"/>
    <w:rsid w:val="0021542E"/>
    <w:rsid w:val="002162A1"/>
    <w:rsid w:val="0022032C"/>
    <w:rsid w:val="00220E56"/>
    <w:rsid w:val="002216E2"/>
    <w:rsid w:val="00222823"/>
    <w:rsid w:val="0022303A"/>
    <w:rsid w:val="002232E0"/>
    <w:rsid w:val="00223A6F"/>
    <w:rsid w:val="002249E0"/>
    <w:rsid w:val="00226D99"/>
    <w:rsid w:val="002302E2"/>
    <w:rsid w:val="00231EC2"/>
    <w:rsid w:val="00233786"/>
    <w:rsid w:val="0023478E"/>
    <w:rsid w:val="00234E46"/>
    <w:rsid w:val="00235B58"/>
    <w:rsid w:val="00235DF8"/>
    <w:rsid w:val="00240C5C"/>
    <w:rsid w:val="00240E78"/>
    <w:rsid w:val="00241C6C"/>
    <w:rsid w:val="00241EE0"/>
    <w:rsid w:val="00241FB3"/>
    <w:rsid w:val="00242328"/>
    <w:rsid w:val="00242B8A"/>
    <w:rsid w:val="0024301F"/>
    <w:rsid w:val="00243C4A"/>
    <w:rsid w:val="00247EF5"/>
    <w:rsid w:val="002502C7"/>
    <w:rsid w:val="002505D9"/>
    <w:rsid w:val="00250620"/>
    <w:rsid w:val="00252A66"/>
    <w:rsid w:val="00252B4C"/>
    <w:rsid w:val="002543E2"/>
    <w:rsid w:val="002552B9"/>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163"/>
    <w:rsid w:val="00277D56"/>
    <w:rsid w:val="002807A0"/>
    <w:rsid w:val="00280937"/>
    <w:rsid w:val="002811ED"/>
    <w:rsid w:val="002828F7"/>
    <w:rsid w:val="00283563"/>
    <w:rsid w:val="00284172"/>
    <w:rsid w:val="002847AF"/>
    <w:rsid w:val="00284C79"/>
    <w:rsid w:val="00285CBB"/>
    <w:rsid w:val="0028630E"/>
    <w:rsid w:val="0028667A"/>
    <w:rsid w:val="0028779C"/>
    <w:rsid w:val="00290363"/>
    <w:rsid w:val="00290678"/>
    <w:rsid w:val="0029160E"/>
    <w:rsid w:val="00292CF6"/>
    <w:rsid w:val="0029341E"/>
    <w:rsid w:val="00295088"/>
    <w:rsid w:val="00295AD1"/>
    <w:rsid w:val="00295D44"/>
    <w:rsid w:val="002A4C52"/>
    <w:rsid w:val="002A5E1A"/>
    <w:rsid w:val="002B0971"/>
    <w:rsid w:val="002B2FBC"/>
    <w:rsid w:val="002B3A5E"/>
    <w:rsid w:val="002B3BA8"/>
    <w:rsid w:val="002B6343"/>
    <w:rsid w:val="002C0E27"/>
    <w:rsid w:val="002C3B2E"/>
    <w:rsid w:val="002C795D"/>
    <w:rsid w:val="002D01E0"/>
    <w:rsid w:val="002D25FD"/>
    <w:rsid w:val="002D387F"/>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27FE"/>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67ABA"/>
    <w:rsid w:val="00381AB1"/>
    <w:rsid w:val="00381F5D"/>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5F5D"/>
    <w:rsid w:val="003B6B2F"/>
    <w:rsid w:val="003C2376"/>
    <w:rsid w:val="003C3A10"/>
    <w:rsid w:val="003C411C"/>
    <w:rsid w:val="003C51A7"/>
    <w:rsid w:val="003C6932"/>
    <w:rsid w:val="003D01F8"/>
    <w:rsid w:val="003D1D74"/>
    <w:rsid w:val="003D34DB"/>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32D7"/>
    <w:rsid w:val="00405F49"/>
    <w:rsid w:val="00411C22"/>
    <w:rsid w:val="00414ED1"/>
    <w:rsid w:val="004170D5"/>
    <w:rsid w:val="004170D7"/>
    <w:rsid w:val="00421CB5"/>
    <w:rsid w:val="00422CBB"/>
    <w:rsid w:val="004258A2"/>
    <w:rsid w:val="004262F0"/>
    <w:rsid w:val="004302B7"/>
    <w:rsid w:val="00431569"/>
    <w:rsid w:val="004321FD"/>
    <w:rsid w:val="00432270"/>
    <w:rsid w:val="0043229B"/>
    <w:rsid w:val="004323A1"/>
    <w:rsid w:val="00432A6A"/>
    <w:rsid w:val="004345E9"/>
    <w:rsid w:val="00434A72"/>
    <w:rsid w:val="00442CCF"/>
    <w:rsid w:val="00443234"/>
    <w:rsid w:val="00445FB0"/>
    <w:rsid w:val="004460E8"/>
    <w:rsid w:val="004468AA"/>
    <w:rsid w:val="0044724C"/>
    <w:rsid w:val="004502BC"/>
    <w:rsid w:val="004504D1"/>
    <w:rsid w:val="004507D8"/>
    <w:rsid w:val="00450CDB"/>
    <w:rsid w:val="00451091"/>
    <w:rsid w:val="0045154C"/>
    <w:rsid w:val="00452226"/>
    <w:rsid w:val="00455178"/>
    <w:rsid w:val="00460D1F"/>
    <w:rsid w:val="004612BD"/>
    <w:rsid w:val="004664AE"/>
    <w:rsid w:val="00475169"/>
    <w:rsid w:val="00481376"/>
    <w:rsid w:val="00482E58"/>
    <w:rsid w:val="00484A08"/>
    <w:rsid w:val="00484B63"/>
    <w:rsid w:val="00490101"/>
    <w:rsid w:val="004901CE"/>
    <w:rsid w:val="00493207"/>
    <w:rsid w:val="00494D64"/>
    <w:rsid w:val="00497F6C"/>
    <w:rsid w:val="004A13B3"/>
    <w:rsid w:val="004A25D0"/>
    <w:rsid w:val="004A375D"/>
    <w:rsid w:val="004A5F21"/>
    <w:rsid w:val="004A62CA"/>
    <w:rsid w:val="004A7C1C"/>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10A23"/>
    <w:rsid w:val="005153ED"/>
    <w:rsid w:val="0051638A"/>
    <w:rsid w:val="00516E6E"/>
    <w:rsid w:val="0051743C"/>
    <w:rsid w:val="00517A25"/>
    <w:rsid w:val="00521863"/>
    <w:rsid w:val="00521BA7"/>
    <w:rsid w:val="005252AC"/>
    <w:rsid w:val="00525640"/>
    <w:rsid w:val="005264D7"/>
    <w:rsid w:val="00531508"/>
    <w:rsid w:val="00531718"/>
    <w:rsid w:val="00537782"/>
    <w:rsid w:val="00537B23"/>
    <w:rsid w:val="005403BE"/>
    <w:rsid w:val="0054567C"/>
    <w:rsid w:val="0054694B"/>
    <w:rsid w:val="00550001"/>
    <w:rsid w:val="00553095"/>
    <w:rsid w:val="00553895"/>
    <w:rsid w:val="00553AB8"/>
    <w:rsid w:val="00555269"/>
    <w:rsid w:val="0055563D"/>
    <w:rsid w:val="00555DF6"/>
    <w:rsid w:val="005569D8"/>
    <w:rsid w:val="00557037"/>
    <w:rsid w:val="00557F29"/>
    <w:rsid w:val="00561F31"/>
    <w:rsid w:val="00562563"/>
    <w:rsid w:val="00567526"/>
    <w:rsid w:val="00571106"/>
    <w:rsid w:val="00571613"/>
    <w:rsid w:val="005720E5"/>
    <w:rsid w:val="00572DC8"/>
    <w:rsid w:val="005737CF"/>
    <w:rsid w:val="005765FB"/>
    <w:rsid w:val="00576A9A"/>
    <w:rsid w:val="00577965"/>
    <w:rsid w:val="005813DA"/>
    <w:rsid w:val="005814A4"/>
    <w:rsid w:val="00582208"/>
    <w:rsid w:val="005824AC"/>
    <w:rsid w:val="005861C9"/>
    <w:rsid w:val="005863F0"/>
    <w:rsid w:val="005869B4"/>
    <w:rsid w:val="005869BF"/>
    <w:rsid w:val="00586B0E"/>
    <w:rsid w:val="00587FA6"/>
    <w:rsid w:val="00592940"/>
    <w:rsid w:val="00592B83"/>
    <w:rsid w:val="005937BB"/>
    <w:rsid w:val="00593E35"/>
    <w:rsid w:val="00594125"/>
    <w:rsid w:val="00596FB0"/>
    <w:rsid w:val="00597BBF"/>
    <w:rsid w:val="005A10B3"/>
    <w:rsid w:val="005A3AAE"/>
    <w:rsid w:val="005A59B8"/>
    <w:rsid w:val="005A6768"/>
    <w:rsid w:val="005A760C"/>
    <w:rsid w:val="005B09C0"/>
    <w:rsid w:val="005B31C2"/>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524A"/>
    <w:rsid w:val="00606A17"/>
    <w:rsid w:val="0061231A"/>
    <w:rsid w:val="00612839"/>
    <w:rsid w:val="0061335B"/>
    <w:rsid w:val="00613EB2"/>
    <w:rsid w:val="00616317"/>
    <w:rsid w:val="006179D0"/>
    <w:rsid w:val="00620A0D"/>
    <w:rsid w:val="00622EAE"/>
    <w:rsid w:val="006237E1"/>
    <w:rsid w:val="006255BF"/>
    <w:rsid w:val="00626237"/>
    <w:rsid w:val="00631B7A"/>
    <w:rsid w:val="006336C8"/>
    <w:rsid w:val="00633CD0"/>
    <w:rsid w:val="006342E0"/>
    <w:rsid w:val="00635CDB"/>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5CF5"/>
    <w:rsid w:val="00676B61"/>
    <w:rsid w:val="0067768F"/>
    <w:rsid w:val="0068441E"/>
    <w:rsid w:val="00684701"/>
    <w:rsid w:val="00685946"/>
    <w:rsid w:val="00690FC8"/>
    <w:rsid w:val="00691166"/>
    <w:rsid w:val="006914A6"/>
    <w:rsid w:val="00692F95"/>
    <w:rsid w:val="006930E3"/>
    <w:rsid w:val="00696BAB"/>
    <w:rsid w:val="006A2235"/>
    <w:rsid w:val="006A315E"/>
    <w:rsid w:val="006A413F"/>
    <w:rsid w:val="006A4D1B"/>
    <w:rsid w:val="006A6890"/>
    <w:rsid w:val="006A68DE"/>
    <w:rsid w:val="006A6DA1"/>
    <w:rsid w:val="006A6E88"/>
    <w:rsid w:val="006B2ACB"/>
    <w:rsid w:val="006B3EE4"/>
    <w:rsid w:val="006B5E98"/>
    <w:rsid w:val="006C09D1"/>
    <w:rsid w:val="006C1E9F"/>
    <w:rsid w:val="006C1EFB"/>
    <w:rsid w:val="006C6ACC"/>
    <w:rsid w:val="006C7B0B"/>
    <w:rsid w:val="006C7C3D"/>
    <w:rsid w:val="006D0FD6"/>
    <w:rsid w:val="006D2204"/>
    <w:rsid w:val="006D22D3"/>
    <w:rsid w:val="006D35BB"/>
    <w:rsid w:val="006D51B3"/>
    <w:rsid w:val="006D5D6E"/>
    <w:rsid w:val="006D5D98"/>
    <w:rsid w:val="006E15A8"/>
    <w:rsid w:val="006E18EA"/>
    <w:rsid w:val="006E3C46"/>
    <w:rsid w:val="006E49C6"/>
    <w:rsid w:val="006E6F36"/>
    <w:rsid w:val="006F0F9C"/>
    <w:rsid w:val="006F1580"/>
    <w:rsid w:val="006F2A6C"/>
    <w:rsid w:val="006F3C76"/>
    <w:rsid w:val="006F3E7C"/>
    <w:rsid w:val="006F64B4"/>
    <w:rsid w:val="006F754E"/>
    <w:rsid w:val="006F7A74"/>
    <w:rsid w:val="007002A8"/>
    <w:rsid w:val="007032F3"/>
    <w:rsid w:val="007062C5"/>
    <w:rsid w:val="007069B5"/>
    <w:rsid w:val="0071020D"/>
    <w:rsid w:val="007108C2"/>
    <w:rsid w:val="00711BC0"/>
    <w:rsid w:val="00712B7E"/>
    <w:rsid w:val="00714152"/>
    <w:rsid w:val="00716FA7"/>
    <w:rsid w:val="00721266"/>
    <w:rsid w:val="00721F01"/>
    <w:rsid w:val="007232C6"/>
    <w:rsid w:val="00724145"/>
    <w:rsid w:val="007246E2"/>
    <w:rsid w:val="0073118F"/>
    <w:rsid w:val="00732ACF"/>
    <w:rsid w:val="00732ED3"/>
    <w:rsid w:val="00735C7C"/>
    <w:rsid w:val="007360FE"/>
    <w:rsid w:val="00736BA9"/>
    <w:rsid w:val="00736CD7"/>
    <w:rsid w:val="00740AFE"/>
    <w:rsid w:val="00743BB3"/>
    <w:rsid w:val="00744612"/>
    <w:rsid w:val="007448C7"/>
    <w:rsid w:val="00744E62"/>
    <w:rsid w:val="0074522E"/>
    <w:rsid w:val="00750793"/>
    <w:rsid w:val="00753841"/>
    <w:rsid w:val="00754794"/>
    <w:rsid w:val="007560B7"/>
    <w:rsid w:val="00756B82"/>
    <w:rsid w:val="0075712B"/>
    <w:rsid w:val="007572E6"/>
    <w:rsid w:val="00757C8C"/>
    <w:rsid w:val="007600AF"/>
    <w:rsid w:val="00761F4C"/>
    <w:rsid w:val="0076366C"/>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486"/>
    <w:rsid w:val="00786EE8"/>
    <w:rsid w:val="00786F74"/>
    <w:rsid w:val="00787912"/>
    <w:rsid w:val="00787BBE"/>
    <w:rsid w:val="00793B35"/>
    <w:rsid w:val="00795839"/>
    <w:rsid w:val="00795A76"/>
    <w:rsid w:val="007A0F6F"/>
    <w:rsid w:val="007A30C7"/>
    <w:rsid w:val="007A483D"/>
    <w:rsid w:val="007A5234"/>
    <w:rsid w:val="007A5A98"/>
    <w:rsid w:val="007A5D53"/>
    <w:rsid w:val="007A691A"/>
    <w:rsid w:val="007A6C1C"/>
    <w:rsid w:val="007A6DF1"/>
    <w:rsid w:val="007A77FB"/>
    <w:rsid w:val="007B03E6"/>
    <w:rsid w:val="007B1841"/>
    <w:rsid w:val="007B6B60"/>
    <w:rsid w:val="007B6DD8"/>
    <w:rsid w:val="007B70E4"/>
    <w:rsid w:val="007B72D2"/>
    <w:rsid w:val="007C3891"/>
    <w:rsid w:val="007C5AB2"/>
    <w:rsid w:val="007C5B01"/>
    <w:rsid w:val="007C6CAE"/>
    <w:rsid w:val="007C71AB"/>
    <w:rsid w:val="007D0FE9"/>
    <w:rsid w:val="007D4CA0"/>
    <w:rsid w:val="007D6EB0"/>
    <w:rsid w:val="007E2BD7"/>
    <w:rsid w:val="007E2E1C"/>
    <w:rsid w:val="007E303C"/>
    <w:rsid w:val="007E3A9F"/>
    <w:rsid w:val="007E3D82"/>
    <w:rsid w:val="007E3D8A"/>
    <w:rsid w:val="007E54F4"/>
    <w:rsid w:val="007F074A"/>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279"/>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31F4"/>
    <w:rsid w:val="0085435A"/>
    <w:rsid w:val="00857A94"/>
    <w:rsid w:val="00861C8D"/>
    <w:rsid w:val="00865683"/>
    <w:rsid w:val="0086579E"/>
    <w:rsid w:val="00871203"/>
    <w:rsid w:val="00871851"/>
    <w:rsid w:val="00873AC0"/>
    <w:rsid w:val="00873EA4"/>
    <w:rsid w:val="008741B4"/>
    <w:rsid w:val="00874BE4"/>
    <w:rsid w:val="00875712"/>
    <w:rsid w:val="008759E0"/>
    <w:rsid w:val="00876B7F"/>
    <w:rsid w:val="00877765"/>
    <w:rsid w:val="0088023D"/>
    <w:rsid w:val="008817AA"/>
    <w:rsid w:val="00883F65"/>
    <w:rsid w:val="008856E8"/>
    <w:rsid w:val="0088577D"/>
    <w:rsid w:val="00886DF2"/>
    <w:rsid w:val="00886FFB"/>
    <w:rsid w:val="0088799E"/>
    <w:rsid w:val="008918B5"/>
    <w:rsid w:val="00892360"/>
    <w:rsid w:val="00893B6C"/>
    <w:rsid w:val="008941B8"/>
    <w:rsid w:val="008A06D0"/>
    <w:rsid w:val="008A1059"/>
    <w:rsid w:val="008A1BC4"/>
    <w:rsid w:val="008A55CE"/>
    <w:rsid w:val="008A7580"/>
    <w:rsid w:val="008A7CE7"/>
    <w:rsid w:val="008A7F51"/>
    <w:rsid w:val="008B0E55"/>
    <w:rsid w:val="008B1E1A"/>
    <w:rsid w:val="008B41D5"/>
    <w:rsid w:val="008B4910"/>
    <w:rsid w:val="008B4973"/>
    <w:rsid w:val="008B5C56"/>
    <w:rsid w:val="008B5D55"/>
    <w:rsid w:val="008C12BC"/>
    <w:rsid w:val="008C2589"/>
    <w:rsid w:val="008C2B1B"/>
    <w:rsid w:val="008C368F"/>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E6F53"/>
    <w:rsid w:val="008F092E"/>
    <w:rsid w:val="008F0D27"/>
    <w:rsid w:val="008F4B43"/>
    <w:rsid w:val="008F4C1A"/>
    <w:rsid w:val="008F625C"/>
    <w:rsid w:val="0090332B"/>
    <w:rsid w:val="00904759"/>
    <w:rsid w:val="009057C4"/>
    <w:rsid w:val="009064F3"/>
    <w:rsid w:val="00911214"/>
    <w:rsid w:val="00914F48"/>
    <w:rsid w:val="00917775"/>
    <w:rsid w:val="00917AA1"/>
    <w:rsid w:val="00922576"/>
    <w:rsid w:val="00923767"/>
    <w:rsid w:val="00924777"/>
    <w:rsid w:val="0092619C"/>
    <w:rsid w:val="00927813"/>
    <w:rsid w:val="00932A2B"/>
    <w:rsid w:val="00935F10"/>
    <w:rsid w:val="0093663D"/>
    <w:rsid w:val="009369CD"/>
    <w:rsid w:val="00936D23"/>
    <w:rsid w:val="0093743A"/>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4DE"/>
    <w:rsid w:val="009639F0"/>
    <w:rsid w:val="0096524C"/>
    <w:rsid w:val="00965DEC"/>
    <w:rsid w:val="00965EEC"/>
    <w:rsid w:val="0097122A"/>
    <w:rsid w:val="00971CD9"/>
    <w:rsid w:val="009739D0"/>
    <w:rsid w:val="009742A2"/>
    <w:rsid w:val="00976C6B"/>
    <w:rsid w:val="00980A84"/>
    <w:rsid w:val="009828F0"/>
    <w:rsid w:val="00982D49"/>
    <w:rsid w:val="00985E92"/>
    <w:rsid w:val="00986D5B"/>
    <w:rsid w:val="009875DA"/>
    <w:rsid w:val="0098780A"/>
    <w:rsid w:val="009906C3"/>
    <w:rsid w:val="00992D6C"/>
    <w:rsid w:val="009945E7"/>
    <w:rsid w:val="009948C6"/>
    <w:rsid w:val="00997139"/>
    <w:rsid w:val="009A00F7"/>
    <w:rsid w:val="009A4A06"/>
    <w:rsid w:val="009A561D"/>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649B"/>
    <w:rsid w:val="009E7CBA"/>
    <w:rsid w:val="009F20B1"/>
    <w:rsid w:val="009F3FF3"/>
    <w:rsid w:val="009F4D08"/>
    <w:rsid w:val="009F5193"/>
    <w:rsid w:val="009F5406"/>
    <w:rsid w:val="009F588C"/>
    <w:rsid w:val="009F6E8D"/>
    <w:rsid w:val="009F7A0A"/>
    <w:rsid w:val="00A014E5"/>
    <w:rsid w:val="00A01914"/>
    <w:rsid w:val="00A02F9A"/>
    <w:rsid w:val="00A035CB"/>
    <w:rsid w:val="00A0422A"/>
    <w:rsid w:val="00A04ACF"/>
    <w:rsid w:val="00A065CB"/>
    <w:rsid w:val="00A10A14"/>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3288"/>
    <w:rsid w:val="00A44876"/>
    <w:rsid w:val="00A45292"/>
    <w:rsid w:val="00A464AC"/>
    <w:rsid w:val="00A468FB"/>
    <w:rsid w:val="00A4708D"/>
    <w:rsid w:val="00A50DF1"/>
    <w:rsid w:val="00A51928"/>
    <w:rsid w:val="00A52E51"/>
    <w:rsid w:val="00A53113"/>
    <w:rsid w:val="00A532A7"/>
    <w:rsid w:val="00A55037"/>
    <w:rsid w:val="00A610D7"/>
    <w:rsid w:val="00A64491"/>
    <w:rsid w:val="00A66572"/>
    <w:rsid w:val="00A668A0"/>
    <w:rsid w:val="00A66931"/>
    <w:rsid w:val="00A71431"/>
    <w:rsid w:val="00A74AD9"/>
    <w:rsid w:val="00A75544"/>
    <w:rsid w:val="00A764BB"/>
    <w:rsid w:val="00A77FA9"/>
    <w:rsid w:val="00A800D0"/>
    <w:rsid w:val="00A833C7"/>
    <w:rsid w:val="00A83EBD"/>
    <w:rsid w:val="00A855AE"/>
    <w:rsid w:val="00A8578B"/>
    <w:rsid w:val="00A85D74"/>
    <w:rsid w:val="00A8633E"/>
    <w:rsid w:val="00A90136"/>
    <w:rsid w:val="00A903B2"/>
    <w:rsid w:val="00A9146E"/>
    <w:rsid w:val="00A97316"/>
    <w:rsid w:val="00AA37D4"/>
    <w:rsid w:val="00AA3883"/>
    <w:rsid w:val="00AA5C73"/>
    <w:rsid w:val="00AA6782"/>
    <w:rsid w:val="00AA78CB"/>
    <w:rsid w:val="00AB2716"/>
    <w:rsid w:val="00AB279F"/>
    <w:rsid w:val="00AB2FDE"/>
    <w:rsid w:val="00AB590E"/>
    <w:rsid w:val="00AB6B45"/>
    <w:rsid w:val="00AB6DD6"/>
    <w:rsid w:val="00AB750B"/>
    <w:rsid w:val="00AB7D12"/>
    <w:rsid w:val="00AC0262"/>
    <w:rsid w:val="00AC13AF"/>
    <w:rsid w:val="00AC17D5"/>
    <w:rsid w:val="00AC3017"/>
    <w:rsid w:val="00AC42BE"/>
    <w:rsid w:val="00AC51C8"/>
    <w:rsid w:val="00AD0E1A"/>
    <w:rsid w:val="00AD0F71"/>
    <w:rsid w:val="00AD109A"/>
    <w:rsid w:val="00AD18D3"/>
    <w:rsid w:val="00AD46D7"/>
    <w:rsid w:val="00AD5AC9"/>
    <w:rsid w:val="00AD6EDB"/>
    <w:rsid w:val="00AE1B5A"/>
    <w:rsid w:val="00AE41BF"/>
    <w:rsid w:val="00AF0DD1"/>
    <w:rsid w:val="00AF0FB4"/>
    <w:rsid w:val="00AF2043"/>
    <w:rsid w:val="00AF69F4"/>
    <w:rsid w:val="00AF7378"/>
    <w:rsid w:val="00B01CD0"/>
    <w:rsid w:val="00B020AE"/>
    <w:rsid w:val="00B0311C"/>
    <w:rsid w:val="00B04FE0"/>
    <w:rsid w:val="00B061CF"/>
    <w:rsid w:val="00B066FE"/>
    <w:rsid w:val="00B07016"/>
    <w:rsid w:val="00B11FF1"/>
    <w:rsid w:val="00B12FEF"/>
    <w:rsid w:val="00B15A88"/>
    <w:rsid w:val="00B168FF"/>
    <w:rsid w:val="00B176F0"/>
    <w:rsid w:val="00B206F9"/>
    <w:rsid w:val="00B20E94"/>
    <w:rsid w:val="00B20FDA"/>
    <w:rsid w:val="00B2141C"/>
    <w:rsid w:val="00B23FAC"/>
    <w:rsid w:val="00B23FFE"/>
    <w:rsid w:val="00B254A8"/>
    <w:rsid w:val="00B27EB6"/>
    <w:rsid w:val="00B31DAB"/>
    <w:rsid w:val="00B37346"/>
    <w:rsid w:val="00B40349"/>
    <w:rsid w:val="00B40794"/>
    <w:rsid w:val="00B4102D"/>
    <w:rsid w:val="00B414DB"/>
    <w:rsid w:val="00B41F81"/>
    <w:rsid w:val="00B4237F"/>
    <w:rsid w:val="00B43CE5"/>
    <w:rsid w:val="00B451F4"/>
    <w:rsid w:val="00B456F8"/>
    <w:rsid w:val="00B46E5B"/>
    <w:rsid w:val="00B478AE"/>
    <w:rsid w:val="00B47A3D"/>
    <w:rsid w:val="00B505E4"/>
    <w:rsid w:val="00B5070B"/>
    <w:rsid w:val="00B526AB"/>
    <w:rsid w:val="00B62A3F"/>
    <w:rsid w:val="00B63F73"/>
    <w:rsid w:val="00B65BDD"/>
    <w:rsid w:val="00B65D06"/>
    <w:rsid w:val="00B66F85"/>
    <w:rsid w:val="00B707C3"/>
    <w:rsid w:val="00B70D2E"/>
    <w:rsid w:val="00B70EA9"/>
    <w:rsid w:val="00B70F1A"/>
    <w:rsid w:val="00B7185A"/>
    <w:rsid w:val="00B732C5"/>
    <w:rsid w:val="00B750F8"/>
    <w:rsid w:val="00B76ED3"/>
    <w:rsid w:val="00B7790E"/>
    <w:rsid w:val="00B77C02"/>
    <w:rsid w:val="00B80EF3"/>
    <w:rsid w:val="00B81EFE"/>
    <w:rsid w:val="00B83CCB"/>
    <w:rsid w:val="00B84171"/>
    <w:rsid w:val="00B8495B"/>
    <w:rsid w:val="00B85120"/>
    <w:rsid w:val="00B879B7"/>
    <w:rsid w:val="00B92411"/>
    <w:rsid w:val="00B92520"/>
    <w:rsid w:val="00B94229"/>
    <w:rsid w:val="00B945C2"/>
    <w:rsid w:val="00B94DAA"/>
    <w:rsid w:val="00B94EB3"/>
    <w:rsid w:val="00B96FF9"/>
    <w:rsid w:val="00BA033E"/>
    <w:rsid w:val="00BA0EBD"/>
    <w:rsid w:val="00BA2CD9"/>
    <w:rsid w:val="00BA4FFE"/>
    <w:rsid w:val="00BA50F0"/>
    <w:rsid w:val="00BA59D9"/>
    <w:rsid w:val="00BA77B2"/>
    <w:rsid w:val="00BA79C4"/>
    <w:rsid w:val="00BB072C"/>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0C03"/>
    <w:rsid w:val="00BF1677"/>
    <w:rsid w:val="00BF1BE7"/>
    <w:rsid w:val="00BF2AD8"/>
    <w:rsid w:val="00BF5558"/>
    <w:rsid w:val="00BF5751"/>
    <w:rsid w:val="00BF7472"/>
    <w:rsid w:val="00C00F1B"/>
    <w:rsid w:val="00C03B94"/>
    <w:rsid w:val="00C060D2"/>
    <w:rsid w:val="00C06FB3"/>
    <w:rsid w:val="00C108B1"/>
    <w:rsid w:val="00C11649"/>
    <w:rsid w:val="00C11EAE"/>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BE"/>
    <w:rsid w:val="00C475FE"/>
    <w:rsid w:val="00C5637F"/>
    <w:rsid w:val="00C56D74"/>
    <w:rsid w:val="00C56F6E"/>
    <w:rsid w:val="00C67380"/>
    <w:rsid w:val="00C706F0"/>
    <w:rsid w:val="00C71E48"/>
    <w:rsid w:val="00C75DB4"/>
    <w:rsid w:val="00C80EEB"/>
    <w:rsid w:val="00C80F13"/>
    <w:rsid w:val="00C8103B"/>
    <w:rsid w:val="00C816A3"/>
    <w:rsid w:val="00C827D6"/>
    <w:rsid w:val="00C845F9"/>
    <w:rsid w:val="00C857CC"/>
    <w:rsid w:val="00C9013B"/>
    <w:rsid w:val="00C90D06"/>
    <w:rsid w:val="00C912C9"/>
    <w:rsid w:val="00C91FA2"/>
    <w:rsid w:val="00C92F7A"/>
    <w:rsid w:val="00C941E7"/>
    <w:rsid w:val="00C949FE"/>
    <w:rsid w:val="00C94A31"/>
    <w:rsid w:val="00C975AB"/>
    <w:rsid w:val="00CA1298"/>
    <w:rsid w:val="00CA2B07"/>
    <w:rsid w:val="00CA40CF"/>
    <w:rsid w:val="00CA420A"/>
    <w:rsid w:val="00CA5607"/>
    <w:rsid w:val="00CA569C"/>
    <w:rsid w:val="00CA7EBB"/>
    <w:rsid w:val="00CB25DD"/>
    <w:rsid w:val="00CB265D"/>
    <w:rsid w:val="00CB2E00"/>
    <w:rsid w:val="00CB59B8"/>
    <w:rsid w:val="00CB60E1"/>
    <w:rsid w:val="00CB7FF5"/>
    <w:rsid w:val="00CC4A08"/>
    <w:rsid w:val="00CC6713"/>
    <w:rsid w:val="00CC6F07"/>
    <w:rsid w:val="00CC7020"/>
    <w:rsid w:val="00CC7812"/>
    <w:rsid w:val="00CD1150"/>
    <w:rsid w:val="00CD2D32"/>
    <w:rsid w:val="00CD5079"/>
    <w:rsid w:val="00CD67B1"/>
    <w:rsid w:val="00CE15E5"/>
    <w:rsid w:val="00CE5C5E"/>
    <w:rsid w:val="00CF0207"/>
    <w:rsid w:val="00CF0453"/>
    <w:rsid w:val="00CF26CD"/>
    <w:rsid w:val="00CF3EF0"/>
    <w:rsid w:val="00CF5969"/>
    <w:rsid w:val="00CF59F4"/>
    <w:rsid w:val="00CF7298"/>
    <w:rsid w:val="00D00644"/>
    <w:rsid w:val="00D00CCB"/>
    <w:rsid w:val="00D02C8E"/>
    <w:rsid w:val="00D0318B"/>
    <w:rsid w:val="00D051ED"/>
    <w:rsid w:val="00D07292"/>
    <w:rsid w:val="00D115FD"/>
    <w:rsid w:val="00D11E92"/>
    <w:rsid w:val="00D13B7A"/>
    <w:rsid w:val="00D166A6"/>
    <w:rsid w:val="00D2023F"/>
    <w:rsid w:val="00D205FA"/>
    <w:rsid w:val="00D31521"/>
    <w:rsid w:val="00D36031"/>
    <w:rsid w:val="00D36825"/>
    <w:rsid w:val="00D372E9"/>
    <w:rsid w:val="00D40E9F"/>
    <w:rsid w:val="00D41C86"/>
    <w:rsid w:val="00D4276B"/>
    <w:rsid w:val="00D43606"/>
    <w:rsid w:val="00D4520E"/>
    <w:rsid w:val="00D46476"/>
    <w:rsid w:val="00D577C7"/>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4FDD"/>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668"/>
    <w:rsid w:val="00DD5AA7"/>
    <w:rsid w:val="00DD69F9"/>
    <w:rsid w:val="00DD726B"/>
    <w:rsid w:val="00DE030A"/>
    <w:rsid w:val="00DE0870"/>
    <w:rsid w:val="00DE13AF"/>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5FC1"/>
    <w:rsid w:val="00E27BD3"/>
    <w:rsid w:val="00E3345C"/>
    <w:rsid w:val="00E339BE"/>
    <w:rsid w:val="00E34144"/>
    <w:rsid w:val="00E350F9"/>
    <w:rsid w:val="00E354BE"/>
    <w:rsid w:val="00E3570E"/>
    <w:rsid w:val="00E41A43"/>
    <w:rsid w:val="00E4312B"/>
    <w:rsid w:val="00E43147"/>
    <w:rsid w:val="00E43552"/>
    <w:rsid w:val="00E4576F"/>
    <w:rsid w:val="00E468E8"/>
    <w:rsid w:val="00E472A9"/>
    <w:rsid w:val="00E47696"/>
    <w:rsid w:val="00E51350"/>
    <w:rsid w:val="00E521B6"/>
    <w:rsid w:val="00E60C74"/>
    <w:rsid w:val="00E62149"/>
    <w:rsid w:val="00E623CD"/>
    <w:rsid w:val="00E65B36"/>
    <w:rsid w:val="00E66D32"/>
    <w:rsid w:val="00E670A1"/>
    <w:rsid w:val="00E7028C"/>
    <w:rsid w:val="00E71685"/>
    <w:rsid w:val="00E73564"/>
    <w:rsid w:val="00E737A7"/>
    <w:rsid w:val="00E80C48"/>
    <w:rsid w:val="00E81D9F"/>
    <w:rsid w:val="00E82EA3"/>
    <w:rsid w:val="00E83895"/>
    <w:rsid w:val="00E857E7"/>
    <w:rsid w:val="00E9011C"/>
    <w:rsid w:val="00E9453B"/>
    <w:rsid w:val="00E9585C"/>
    <w:rsid w:val="00E9587C"/>
    <w:rsid w:val="00E95FAF"/>
    <w:rsid w:val="00E96495"/>
    <w:rsid w:val="00EA0DB8"/>
    <w:rsid w:val="00EB15EA"/>
    <w:rsid w:val="00EB21F0"/>
    <w:rsid w:val="00EB35B2"/>
    <w:rsid w:val="00EB38D7"/>
    <w:rsid w:val="00EB43EE"/>
    <w:rsid w:val="00EB6339"/>
    <w:rsid w:val="00EC204F"/>
    <w:rsid w:val="00EC4803"/>
    <w:rsid w:val="00EC5ADD"/>
    <w:rsid w:val="00EC6BCF"/>
    <w:rsid w:val="00EC6FE9"/>
    <w:rsid w:val="00EC710B"/>
    <w:rsid w:val="00EC7161"/>
    <w:rsid w:val="00EC7A83"/>
    <w:rsid w:val="00ED158C"/>
    <w:rsid w:val="00ED7DDF"/>
    <w:rsid w:val="00EE0038"/>
    <w:rsid w:val="00EE7E9C"/>
    <w:rsid w:val="00EF0E70"/>
    <w:rsid w:val="00EF386F"/>
    <w:rsid w:val="00EF567B"/>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5F8"/>
    <w:rsid w:val="00F36EED"/>
    <w:rsid w:val="00F4442F"/>
    <w:rsid w:val="00F44D6A"/>
    <w:rsid w:val="00F45D22"/>
    <w:rsid w:val="00F45FA1"/>
    <w:rsid w:val="00F473AB"/>
    <w:rsid w:val="00F510C6"/>
    <w:rsid w:val="00F54AF7"/>
    <w:rsid w:val="00F55A91"/>
    <w:rsid w:val="00F562B1"/>
    <w:rsid w:val="00F574F4"/>
    <w:rsid w:val="00F60096"/>
    <w:rsid w:val="00F608DC"/>
    <w:rsid w:val="00F61370"/>
    <w:rsid w:val="00F62700"/>
    <w:rsid w:val="00F64383"/>
    <w:rsid w:val="00F6517A"/>
    <w:rsid w:val="00F6560E"/>
    <w:rsid w:val="00F65C1C"/>
    <w:rsid w:val="00F674D9"/>
    <w:rsid w:val="00F71789"/>
    <w:rsid w:val="00F748C5"/>
    <w:rsid w:val="00F75436"/>
    <w:rsid w:val="00F75F0D"/>
    <w:rsid w:val="00F76296"/>
    <w:rsid w:val="00F77560"/>
    <w:rsid w:val="00F82024"/>
    <w:rsid w:val="00F85CE7"/>
    <w:rsid w:val="00F87FF8"/>
    <w:rsid w:val="00F91255"/>
    <w:rsid w:val="00F9493C"/>
    <w:rsid w:val="00F97D27"/>
    <w:rsid w:val="00FA0206"/>
    <w:rsid w:val="00FA09AF"/>
    <w:rsid w:val="00FA1551"/>
    <w:rsid w:val="00FA316A"/>
    <w:rsid w:val="00FA462E"/>
    <w:rsid w:val="00FA647B"/>
    <w:rsid w:val="00FA6F7F"/>
    <w:rsid w:val="00FB04E6"/>
    <w:rsid w:val="00FB21E8"/>
    <w:rsid w:val="00FB26F2"/>
    <w:rsid w:val="00FB2ACD"/>
    <w:rsid w:val="00FB2DC5"/>
    <w:rsid w:val="00FB2F28"/>
    <w:rsid w:val="00FB6FAD"/>
    <w:rsid w:val="00FC015A"/>
    <w:rsid w:val="00FC0824"/>
    <w:rsid w:val="00FC29D3"/>
    <w:rsid w:val="00FC3586"/>
    <w:rsid w:val="00FD07D2"/>
    <w:rsid w:val="00FD210D"/>
    <w:rsid w:val="00FD33D1"/>
    <w:rsid w:val="00FD4287"/>
    <w:rsid w:val="00FD4374"/>
    <w:rsid w:val="00FD44AD"/>
    <w:rsid w:val="00FD58FB"/>
    <w:rsid w:val="00FD7E4B"/>
    <w:rsid w:val="00FE07BB"/>
    <w:rsid w:val="00FE3566"/>
    <w:rsid w:val="00FE398B"/>
    <w:rsid w:val="00FE4724"/>
    <w:rsid w:val="00FE4AAB"/>
    <w:rsid w:val="00FF021B"/>
    <w:rsid w:val="00FF0B1E"/>
    <w:rsid w:val="00FF0DD4"/>
    <w:rsid w:val="00FF237C"/>
    <w:rsid w:val="00FF3253"/>
    <w:rsid w:val="00FF4C63"/>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785927">
      <w:bodyDiv w:val="1"/>
      <w:marLeft w:val="0"/>
      <w:marRight w:val="0"/>
      <w:marTop w:val="0"/>
      <w:marBottom w:val="0"/>
      <w:divBdr>
        <w:top w:val="none" w:sz="0" w:space="0" w:color="auto"/>
        <w:left w:val="none" w:sz="0" w:space="0" w:color="auto"/>
        <w:bottom w:val="none" w:sz="0" w:space="0" w:color="auto"/>
        <w:right w:val="none" w:sz="0" w:space="0" w:color="auto"/>
      </w:divBdr>
    </w:div>
    <w:div w:id="850801283">
      <w:bodyDiv w:val="1"/>
      <w:marLeft w:val="0"/>
      <w:marRight w:val="0"/>
      <w:marTop w:val="0"/>
      <w:marBottom w:val="0"/>
      <w:divBdr>
        <w:top w:val="none" w:sz="0" w:space="0" w:color="auto"/>
        <w:left w:val="none" w:sz="0" w:space="0" w:color="auto"/>
        <w:bottom w:val="none" w:sz="0" w:space="0" w:color="auto"/>
        <w:right w:val="none" w:sz="0" w:space="0" w:color="auto"/>
      </w:divBdr>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2023-12-12T13:50:00Z</cp:lastPrinted>
  <dcterms:created xsi:type="dcterms:W3CDTF">2024-01-16T13:16:00Z</dcterms:created>
  <dcterms:modified xsi:type="dcterms:W3CDTF">2024-01-16T13:16:00Z</dcterms:modified>
</cp:coreProperties>
</file>