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EB3C1B"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577CB7AB" w:rsidR="008160E7" w:rsidRPr="00A207EA" w:rsidRDefault="00F11975" w:rsidP="00A207EA">
            <w:pPr>
              <w:jc w:val="right"/>
              <w:rPr>
                <w:rFonts w:ascii="Arial" w:hAnsi="Arial" w:cs="Arial"/>
                <w:bCs/>
                <w:sz w:val="20"/>
              </w:rPr>
            </w:pPr>
            <w:r>
              <w:rPr>
                <w:rFonts w:ascii="Arial" w:hAnsi="Arial" w:cs="Arial"/>
                <w:bCs/>
                <w:sz w:val="22"/>
              </w:rPr>
              <w:t>13</w:t>
            </w:r>
            <w:r w:rsidRPr="00F11975">
              <w:rPr>
                <w:rFonts w:ascii="Arial" w:hAnsi="Arial" w:cs="Arial"/>
                <w:bCs/>
                <w:sz w:val="22"/>
                <w:vertAlign w:val="superscript"/>
              </w:rPr>
              <w:t>th</w:t>
            </w:r>
            <w:r>
              <w:rPr>
                <w:rFonts w:ascii="Arial" w:hAnsi="Arial" w:cs="Arial"/>
                <w:bCs/>
                <w:sz w:val="22"/>
              </w:rPr>
              <w:t xml:space="preserve"> December</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4B2ABF17"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736CD7">
        <w:rPr>
          <w:rFonts w:ascii="Arial" w:hAnsi="Arial" w:cs="Arial"/>
          <w:bCs/>
          <w:color w:val="222222"/>
          <w:sz w:val="22"/>
          <w:szCs w:val="22"/>
          <w:shd w:val="clear" w:color="auto" w:fill="FFFFFF"/>
        </w:rPr>
        <w:t>19</w:t>
      </w:r>
      <w:r w:rsidR="00736CD7" w:rsidRPr="00736CD7">
        <w:rPr>
          <w:rFonts w:ascii="Arial" w:hAnsi="Arial" w:cs="Arial"/>
          <w:bCs/>
          <w:color w:val="222222"/>
          <w:sz w:val="22"/>
          <w:szCs w:val="22"/>
          <w:shd w:val="clear" w:color="auto" w:fill="FFFFFF"/>
          <w:vertAlign w:val="superscript"/>
        </w:rPr>
        <w:t>th</w:t>
      </w:r>
      <w:r w:rsidR="00736CD7">
        <w:rPr>
          <w:rFonts w:ascii="Arial" w:hAnsi="Arial" w:cs="Arial"/>
          <w:bCs/>
          <w:color w:val="222222"/>
          <w:sz w:val="22"/>
          <w:szCs w:val="22"/>
          <w:shd w:val="clear" w:color="auto" w:fill="FFFFFF"/>
        </w:rPr>
        <w:t xml:space="preserve"> December</w:t>
      </w:r>
      <w:r w:rsidRPr="002529B3">
        <w:rPr>
          <w:rFonts w:ascii="Arial" w:hAnsi="Arial" w:cs="Arial"/>
          <w:bCs/>
          <w:color w:val="222222"/>
          <w:sz w:val="22"/>
          <w:szCs w:val="22"/>
          <w:shd w:val="clear" w:color="auto" w:fill="FFFFFF"/>
        </w:rPr>
        <w:t xml:space="preserve"> 2022.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06FE1E6D"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6E90EE5A" w14:textId="77777777" w:rsidR="009D31AA" w:rsidRPr="00242328" w:rsidRDefault="009D31AA" w:rsidP="00242328">
      <w:pPr>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lastRenderedPageBreak/>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0E6B4E50" w:rsidR="00317900" w:rsidRPr="00917775" w:rsidRDefault="00736CD7" w:rsidP="00917775">
      <w:pPr>
        <w:ind w:left="720"/>
        <w:rPr>
          <w:rFonts w:ascii="Arial" w:hAnsi="Arial" w:cs="Arial"/>
          <w:sz w:val="22"/>
          <w:szCs w:val="22"/>
        </w:rPr>
      </w:pPr>
      <w:r>
        <w:rPr>
          <w:rFonts w:ascii="Arial" w:hAnsi="Arial" w:cs="Arial"/>
          <w:sz w:val="22"/>
          <w:szCs w:val="22"/>
        </w:rPr>
        <w:t>November crimes:</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47DA6A48" w:rsidR="00A4708D" w:rsidRPr="002529B3" w:rsidRDefault="009D31AA" w:rsidP="009D31AA">
      <w:pPr>
        <w:rPr>
          <w:rFonts w:ascii="Arial" w:hAnsi="Arial" w:cs="Arial"/>
          <w:bCs/>
          <w:sz w:val="22"/>
          <w:szCs w:val="22"/>
        </w:rPr>
      </w:pPr>
      <w:r w:rsidRPr="002529B3">
        <w:rPr>
          <w:rFonts w:ascii="Arial" w:hAnsi="Arial" w:cs="Arial"/>
          <w:bCs/>
          <w:sz w:val="22"/>
          <w:szCs w:val="22"/>
        </w:rPr>
        <w:tab/>
      </w:r>
      <w:r w:rsidR="00736CD7">
        <w:rPr>
          <w:rFonts w:ascii="Arial" w:hAnsi="Arial" w:cs="Arial"/>
          <w:bCs/>
          <w:sz w:val="22"/>
          <w:szCs w:val="22"/>
        </w:rPr>
        <w:t>21</w:t>
      </w:r>
      <w:r w:rsidR="00736CD7" w:rsidRPr="00736CD7">
        <w:rPr>
          <w:rFonts w:ascii="Arial" w:hAnsi="Arial" w:cs="Arial"/>
          <w:bCs/>
          <w:sz w:val="22"/>
          <w:szCs w:val="22"/>
          <w:vertAlign w:val="superscript"/>
        </w:rPr>
        <w:t>st</w:t>
      </w:r>
      <w:r w:rsidR="00736CD7">
        <w:rPr>
          <w:rFonts w:ascii="Arial" w:hAnsi="Arial" w:cs="Arial"/>
          <w:bCs/>
          <w:sz w:val="22"/>
          <w:szCs w:val="22"/>
        </w:rPr>
        <w:t xml:space="preserve"> November</w:t>
      </w:r>
      <w:r w:rsidR="00242328">
        <w:rPr>
          <w:rFonts w:ascii="Arial" w:hAnsi="Arial" w:cs="Arial"/>
          <w:bCs/>
          <w:sz w:val="22"/>
          <w:szCs w:val="22"/>
        </w:rPr>
        <w:t xml:space="preserve"> </w:t>
      </w:r>
      <w:r w:rsidR="0007509A">
        <w:rPr>
          <w:rFonts w:ascii="Arial" w:hAnsi="Arial" w:cs="Arial"/>
          <w:bCs/>
          <w:sz w:val="22"/>
          <w:szCs w:val="22"/>
        </w:rPr>
        <w:t>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8500" w:type="dxa"/>
        <w:tblLook w:val="04A0" w:firstRow="1" w:lastRow="0" w:firstColumn="1" w:lastColumn="0" w:noHBand="0" w:noVBand="1"/>
      </w:tblPr>
      <w:tblGrid>
        <w:gridCol w:w="1267"/>
        <w:gridCol w:w="4312"/>
        <w:gridCol w:w="972"/>
        <w:gridCol w:w="973"/>
        <w:gridCol w:w="976"/>
      </w:tblGrid>
      <w:tr w:rsidR="00A13FB0" w:rsidRPr="00AD41B9" w14:paraId="0E0F46DC" w14:textId="77777777" w:rsidTr="00970D12">
        <w:trPr>
          <w:trHeight w:val="499"/>
        </w:trPr>
        <w:tc>
          <w:tcPr>
            <w:tcW w:w="1267" w:type="dxa"/>
          </w:tcPr>
          <w:p w14:paraId="01384205" w14:textId="77777777" w:rsidR="00A13FB0" w:rsidRPr="00AD41B9" w:rsidRDefault="00A13FB0" w:rsidP="00970D12">
            <w:pPr>
              <w:pStyle w:val="NoSpacing"/>
              <w:rPr>
                <w:rFonts w:ascii="Arial" w:hAnsi="Arial" w:cs="Arial"/>
                <w:b/>
                <w:sz w:val="20"/>
                <w:szCs w:val="20"/>
              </w:rPr>
            </w:pPr>
            <w:r w:rsidRPr="00AD41B9">
              <w:rPr>
                <w:rFonts w:ascii="Arial" w:hAnsi="Arial" w:cs="Arial"/>
                <w:b/>
                <w:sz w:val="20"/>
                <w:szCs w:val="20"/>
              </w:rPr>
              <w:t>Payee</w:t>
            </w:r>
          </w:p>
        </w:tc>
        <w:tc>
          <w:tcPr>
            <w:tcW w:w="4312" w:type="dxa"/>
          </w:tcPr>
          <w:p w14:paraId="664961FA" w14:textId="77777777" w:rsidR="00A13FB0" w:rsidRPr="00AD41B9" w:rsidRDefault="00A13FB0" w:rsidP="00970D12">
            <w:pPr>
              <w:pStyle w:val="NoSpacing"/>
              <w:rPr>
                <w:rFonts w:ascii="Arial" w:hAnsi="Arial" w:cs="Arial"/>
                <w:b/>
                <w:sz w:val="20"/>
                <w:szCs w:val="20"/>
              </w:rPr>
            </w:pPr>
            <w:r w:rsidRPr="00AD41B9">
              <w:rPr>
                <w:rFonts w:ascii="Arial" w:hAnsi="Arial" w:cs="Arial"/>
                <w:b/>
                <w:sz w:val="20"/>
                <w:szCs w:val="20"/>
              </w:rPr>
              <w:t>Detail</w:t>
            </w:r>
          </w:p>
        </w:tc>
        <w:tc>
          <w:tcPr>
            <w:tcW w:w="972" w:type="dxa"/>
          </w:tcPr>
          <w:p w14:paraId="28409B73"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Net Amount</w:t>
            </w:r>
          </w:p>
          <w:p w14:paraId="519851BC"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w:t>
            </w:r>
          </w:p>
        </w:tc>
        <w:tc>
          <w:tcPr>
            <w:tcW w:w="973" w:type="dxa"/>
          </w:tcPr>
          <w:p w14:paraId="5B8473A9"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VAT</w:t>
            </w:r>
          </w:p>
          <w:p w14:paraId="0355F67C"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w:t>
            </w:r>
          </w:p>
        </w:tc>
        <w:tc>
          <w:tcPr>
            <w:tcW w:w="976" w:type="dxa"/>
          </w:tcPr>
          <w:p w14:paraId="13DDAF98"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Total</w:t>
            </w:r>
          </w:p>
          <w:p w14:paraId="3AA604B4"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w:t>
            </w:r>
          </w:p>
        </w:tc>
      </w:tr>
      <w:tr w:rsidR="00A13FB0" w:rsidRPr="00ED04FE" w14:paraId="1375EBFB" w14:textId="77777777" w:rsidTr="00970D12">
        <w:trPr>
          <w:trHeight w:val="279"/>
        </w:trPr>
        <w:tc>
          <w:tcPr>
            <w:tcW w:w="1267" w:type="dxa"/>
            <w:tcBorders>
              <w:top w:val="single" w:sz="4" w:space="0" w:color="auto"/>
              <w:left w:val="single" w:sz="4" w:space="0" w:color="auto"/>
              <w:bottom w:val="single" w:sz="4" w:space="0" w:color="auto"/>
              <w:right w:val="single" w:sz="4" w:space="0" w:color="auto"/>
            </w:tcBorders>
          </w:tcPr>
          <w:p w14:paraId="7B1E14C0" w14:textId="77777777" w:rsidR="00A13FB0" w:rsidRPr="00ED04FE" w:rsidRDefault="00A13FB0" w:rsidP="00970D12">
            <w:pPr>
              <w:pStyle w:val="NoSpacing"/>
              <w:rPr>
                <w:rFonts w:ascii="Arial" w:hAnsi="Arial" w:cs="Arial"/>
                <w:b/>
                <w:bCs/>
                <w:sz w:val="20"/>
                <w:szCs w:val="20"/>
              </w:rPr>
            </w:pPr>
            <w:r w:rsidRPr="00ED04FE">
              <w:rPr>
                <w:rFonts w:ascii="Arial" w:hAnsi="Arial" w:cs="Arial"/>
                <w:b/>
                <w:bCs/>
                <w:sz w:val="20"/>
                <w:szCs w:val="20"/>
              </w:rPr>
              <w:t>HMRC</w:t>
            </w:r>
          </w:p>
        </w:tc>
        <w:tc>
          <w:tcPr>
            <w:tcW w:w="4312" w:type="dxa"/>
            <w:tcBorders>
              <w:top w:val="single" w:sz="4" w:space="0" w:color="auto"/>
              <w:left w:val="single" w:sz="4" w:space="0" w:color="auto"/>
              <w:bottom w:val="single" w:sz="4" w:space="0" w:color="auto"/>
              <w:right w:val="single" w:sz="4" w:space="0" w:color="auto"/>
            </w:tcBorders>
          </w:tcPr>
          <w:p w14:paraId="4C0EF7BF" w14:textId="77777777" w:rsidR="00A13FB0" w:rsidRPr="00ED04FE" w:rsidRDefault="00A13FB0" w:rsidP="00970D12">
            <w:pPr>
              <w:pStyle w:val="NoSpacing"/>
              <w:rPr>
                <w:b/>
                <w:bCs/>
              </w:rPr>
            </w:pPr>
            <w:r w:rsidRPr="00ED04FE">
              <w:rPr>
                <w:b/>
                <w:bCs/>
              </w:rPr>
              <w:t>Bank Charges</w:t>
            </w:r>
          </w:p>
        </w:tc>
        <w:tc>
          <w:tcPr>
            <w:tcW w:w="972" w:type="dxa"/>
            <w:tcBorders>
              <w:top w:val="single" w:sz="4" w:space="0" w:color="auto"/>
              <w:left w:val="single" w:sz="4" w:space="0" w:color="auto"/>
              <w:bottom w:val="single" w:sz="4" w:space="0" w:color="auto"/>
              <w:right w:val="single" w:sz="4" w:space="0" w:color="auto"/>
            </w:tcBorders>
          </w:tcPr>
          <w:p w14:paraId="754326BC" w14:textId="77777777" w:rsidR="00A13FB0" w:rsidRPr="00ED04FE" w:rsidRDefault="00A13FB0" w:rsidP="00970D12">
            <w:pPr>
              <w:pStyle w:val="NoSpacing"/>
              <w:jc w:val="right"/>
              <w:rPr>
                <w:rFonts w:ascii="Arial" w:hAnsi="Arial" w:cs="Arial"/>
                <w:b/>
                <w:bCs/>
                <w:sz w:val="20"/>
                <w:szCs w:val="20"/>
              </w:rPr>
            </w:pPr>
            <w:r w:rsidRPr="00ED04FE">
              <w:rPr>
                <w:rFonts w:ascii="Arial" w:hAnsi="Arial" w:cs="Arial"/>
                <w:b/>
                <w:bCs/>
                <w:sz w:val="20"/>
                <w:szCs w:val="20"/>
              </w:rPr>
              <w:t>5.00</w:t>
            </w:r>
          </w:p>
        </w:tc>
        <w:tc>
          <w:tcPr>
            <w:tcW w:w="973" w:type="dxa"/>
            <w:tcBorders>
              <w:top w:val="single" w:sz="4" w:space="0" w:color="auto"/>
              <w:left w:val="single" w:sz="4" w:space="0" w:color="auto"/>
              <w:bottom w:val="single" w:sz="4" w:space="0" w:color="auto"/>
              <w:right w:val="single" w:sz="4" w:space="0" w:color="auto"/>
            </w:tcBorders>
          </w:tcPr>
          <w:p w14:paraId="2C31FE06" w14:textId="77777777" w:rsidR="00A13FB0" w:rsidRPr="00ED04FE" w:rsidRDefault="00A13FB0" w:rsidP="00970D12">
            <w:pPr>
              <w:pStyle w:val="NoSpacing"/>
              <w:jc w:val="right"/>
              <w:rPr>
                <w:rFonts w:ascii="Arial" w:hAnsi="Arial" w:cs="Arial"/>
                <w:b/>
                <w:bCs/>
                <w:sz w:val="20"/>
                <w:szCs w:val="20"/>
              </w:rPr>
            </w:pPr>
            <w:r w:rsidRPr="00ED04FE">
              <w:rPr>
                <w:rFonts w:ascii="Arial" w:hAnsi="Arial" w:cs="Arial"/>
                <w:b/>
                <w:bCs/>
                <w:sz w:val="20"/>
                <w:szCs w:val="20"/>
              </w:rPr>
              <w:t>0.00</w:t>
            </w:r>
          </w:p>
        </w:tc>
        <w:tc>
          <w:tcPr>
            <w:tcW w:w="976" w:type="dxa"/>
            <w:tcBorders>
              <w:top w:val="single" w:sz="4" w:space="0" w:color="auto"/>
              <w:left w:val="single" w:sz="4" w:space="0" w:color="auto"/>
              <w:bottom w:val="single" w:sz="4" w:space="0" w:color="auto"/>
              <w:right w:val="single" w:sz="4" w:space="0" w:color="auto"/>
            </w:tcBorders>
          </w:tcPr>
          <w:p w14:paraId="14EAEC3F" w14:textId="77777777" w:rsidR="00A13FB0" w:rsidRPr="00ED04FE" w:rsidRDefault="00A13FB0" w:rsidP="00970D12">
            <w:pPr>
              <w:pStyle w:val="NoSpacing"/>
              <w:jc w:val="right"/>
              <w:rPr>
                <w:rFonts w:ascii="Arial" w:hAnsi="Arial" w:cs="Arial"/>
                <w:b/>
                <w:bCs/>
                <w:sz w:val="20"/>
                <w:szCs w:val="20"/>
              </w:rPr>
            </w:pPr>
            <w:r w:rsidRPr="00ED04FE">
              <w:rPr>
                <w:rFonts w:ascii="Arial" w:hAnsi="Arial" w:cs="Arial"/>
                <w:b/>
                <w:bCs/>
                <w:sz w:val="20"/>
                <w:szCs w:val="20"/>
              </w:rPr>
              <w:t xml:space="preserve">  5.00</w:t>
            </w:r>
          </w:p>
        </w:tc>
      </w:tr>
      <w:tr w:rsidR="00A13FB0" w:rsidRPr="00AC132B" w14:paraId="446F2475" w14:textId="77777777" w:rsidTr="00970D12">
        <w:trPr>
          <w:trHeight w:val="988"/>
        </w:trPr>
        <w:tc>
          <w:tcPr>
            <w:tcW w:w="1267" w:type="dxa"/>
            <w:tcBorders>
              <w:top w:val="single" w:sz="4" w:space="0" w:color="auto"/>
              <w:left w:val="single" w:sz="4" w:space="0" w:color="auto"/>
              <w:bottom w:val="single" w:sz="4" w:space="0" w:color="auto"/>
              <w:right w:val="single" w:sz="4" w:space="0" w:color="auto"/>
            </w:tcBorders>
          </w:tcPr>
          <w:p w14:paraId="2DEAAD6A" w14:textId="77777777" w:rsidR="00A13FB0" w:rsidRPr="00AD41B9" w:rsidRDefault="00A13FB0" w:rsidP="00970D12">
            <w:pPr>
              <w:pStyle w:val="NoSpacing"/>
              <w:rPr>
                <w:rFonts w:ascii="Arial" w:hAnsi="Arial" w:cs="Arial"/>
                <w:sz w:val="20"/>
                <w:szCs w:val="20"/>
              </w:rPr>
            </w:pPr>
            <w:r w:rsidRPr="00AD41B9">
              <w:rPr>
                <w:rFonts w:ascii="Arial" w:hAnsi="Arial" w:cs="Arial"/>
                <w:sz w:val="20"/>
                <w:szCs w:val="20"/>
              </w:rPr>
              <w:t>Payroll</w:t>
            </w:r>
          </w:p>
        </w:tc>
        <w:tc>
          <w:tcPr>
            <w:tcW w:w="4312" w:type="dxa"/>
            <w:tcBorders>
              <w:top w:val="single" w:sz="4" w:space="0" w:color="auto"/>
              <w:left w:val="single" w:sz="4" w:space="0" w:color="auto"/>
              <w:bottom w:val="single" w:sz="4" w:space="0" w:color="auto"/>
              <w:right w:val="single" w:sz="4" w:space="0" w:color="auto"/>
            </w:tcBorders>
          </w:tcPr>
          <w:p w14:paraId="1F0B7BF3" w14:textId="77777777" w:rsidR="00A13FB0" w:rsidRDefault="00A13FB0" w:rsidP="00970D12">
            <w:pPr>
              <w:pStyle w:val="NoSpacing"/>
              <w:rPr>
                <w:rFonts w:ascii="Arial" w:hAnsi="Arial" w:cs="Arial"/>
                <w:sz w:val="20"/>
                <w:szCs w:val="20"/>
              </w:rPr>
            </w:pPr>
            <w:r>
              <w:t xml:space="preserve">Nov salary. 4 wks, </w:t>
            </w:r>
            <w:r>
              <w:rPr>
                <w:rFonts w:ascii="Arial" w:hAnsi="Arial" w:cs="Arial"/>
                <w:sz w:val="20"/>
                <w:szCs w:val="20"/>
              </w:rPr>
              <w:t>7</w:t>
            </w:r>
            <w:r w:rsidRPr="00AD41B9">
              <w:rPr>
                <w:rFonts w:ascii="Arial" w:hAnsi="Arial" w:cs="Arial"/>
                <w:sz w:val="20"/>
                <w:szCs w:val="20"/>
              </w:rPr>
              <w:t xml:space="preserve"> hrs p</w:t>
            </w:r>
            <w:r>
              <w:rPr>
                <w:rFonts w:ascii="Arial" w:hAnsi="Arial" w:cs="Arial"/>
                <w:sz w:val="20"/>
                <w:szCs w:val="20"/>
              </w:rPr>
              <w:t>.</w:t>
            </w:r>
            <w:r w:rsidRPr="00AD41B9">
              <w:rPr>
                <w:rFonts w:ascii="Arial" w:hAnsi="Arial" w:cs="Arial"/>
                <w:sz w:val="20"/>
                <w:szCs w:val="20"/>
              </w:rPr>
              <w:t xml:space="preserve">week,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25 Nov 2022 &amp; s</w:t>
            </w:r>
            <w:r w:rsidRPr="00AD41B9">
              <w:rPr>
                <w:rFonts w:ascii="Arial" w:hAnsi="Arial" w:cs="Arial"/>
                <w:sz w:val="20"/>
                <w:szCs w:val="20"/>
              </w:rPr>
              <w:t xml:space="preserve">tanding exp @ £26 </w:t>
            </w:r>
            <w:r>
              <w:rPr>
                <w:rFonts w:ascii="Arial" w:hAnsi="Arial" w:cs="Arial"/>
                <w:sz w:val="20"/>
                <w:szCs w:val="20"/>
              </w:rPr>
              <w:t xml:space="preserve">p.month (less tax) </w:t>
            </w:r>
          </w:p>
          <w:p w14:paraId="169ED4D9" w14:textId="77777777" w:rsidR="00A13FB0" w:rsidRDefault="00A13FB0" w:rsidP="00970D12">
            <w:pPr>
              <w:pStyle w:val="NoSpacing"/>
            </w:pPr>
            <w:r w:rsidRPr="00AD41B9">
              <w:rPr>
                <w:rFonts w:ascii="Arial" w:hAnsi="Arial" w:cs="Arial"/>
                <w:sz w:val="20"/>
                <w:szCs w:val="20"/>
              </w:rPr>
              <w:t xml:space="preserve">Travel </w:t>
            </w:r>
            <w:r>
              <w:rPr>
                <w:rFonts w:ascii="Arial" w:hAnsi="Arial" w:cs="Arial"/>
                <w:sz w:val="20"/>
                <w:szCs w:val="20"/>
              </w:rPr>
              <w:t>for</w:t>
            </w:r>
            <w:r w:rsidRPr="00AD41B9">
              <w:rPr>
                <w:rFonts w:ascii="Arial" w:hAnsi="Arial" w:cs="Arial"/>
                <w:sz w:val="20"/>
                <w:szCs w:val="20"/>
              </w:rPr>
              <w:t xml:space="preserve"> meeting, 45p per mile x </w:t>
            </w:r>
            <w:r>
              <w:rPr>
                <w:rFonts w:ascii="Arial" w:hAnsi="Arial" w:cs="Arial"/>
                <w:sz w:val="20"/>
                <w:szCs w:val="20"/>
              </w:rPr>
              <w:t xml:space="preserve">6 </w:t>
            </w:r>
            <w:r w:rsidRPr="00AD41B9">
              <w:rPr>
                <w:rFonts w:ascii="Arial" w:hAnsi="Arial" w:cs="Arial"/>
                <w:sz w:val="20"/>
                <w:szCs w:val="20"/>
              </w:rPr>
              <w:t>miles (</w:t>
            </w:r>
            <w:r>
              <w:rPr>
                <w:rFonts w:ascii="Arial" w:hAnsi="Arial" w:cs="Arial"/>
                <w:sz w:val="20"/>
                <w:szCs w:val="20"/>
              </w:rPr>
              <w:t>Nov</w:t>
            </w:r>
            <w:r>
              <w:t>)</w:t>
            </w:r>
          </w:p>
          <w:p w14:paraId="66584BD1" w14:textId="77777777" w:rsidR="00A13FB0" w:rsidRPr="00C45DAC" w:rsidRDefault="00A13FB0" w:rsidP="00970D12">
            <w:pPr>
              <w:pStyle w:val="NoSpacing"/>
              <w:rPr>
                <w:rFonts w:ascii="Arial" w:hAnsi="Arial" w:cs="Arial"/>
                <w:sz w:val="20"/>
                <w:szCs w:val="20"/>
              </w:rPr>
            </w:pPr>
          </w:p>
        </w:tc>
        <w:tc>
          <w:tcPr>
            <w:tcW w:w="972" w:type="dxa"/>
            <w:tcBorders>
              <w:top w:val="single" w:sz="4" w:space="0" w:color="auto"/>
              <w:left w:val="single" w:sz="4" w:space="0" w:color="auto"/>
              <w:bottom w:val="single" w:sz="4" w:space="0" w:color="auto"/>
              <w:right w:val="single" w:sz="4" w:space="0" w:color="auto"/>
            </w:tcBorders>
          </w:tcPr>
          <w:p w14:paraId="64617999" w14:textId="77777777" w:rsidR="00A13FB0" w:rsidRDefault="00A13FB0" w:rsidP="00970D12">
            <w:pPr>
              <w:pStyle w:val="NoSpacing"/>
              <w:jc w:val="right"/>
              <w:rPr>
                <w:rFonts w:ascii="Arial" w:hAnsi="Arial" w:cs="Arial"/>
                <w:sz w:val="20"/>
                <w:szCs w:val="20"/>
              </w:rPr>
            </w:pPr>
            <w:r>
              <w:rPr>
                <w:rFonts w:ascii="Arial" w:hAnsi="Arial" w:cs="Arial"/>
                <w:sz w:val="20"/>
                <w:szCs w:val="20"/>
              </w:rPr>
              <w:t>457.72</w:t>
            </w:r>
          </w:p>
          <w:p w14:paraId="0A82D946" w14:textId="77777777" w:rsidR="00A13FB0" w:rsidRDefault="00A13FB0" w:rsidP="00970D12">
            <w:pPr>
              <w:pStyle w:val="NoSpacing"/>
              <w:jc w:val="right"/>
              <w:rPr>
                <w:rFonts w:ascii="Arial" w:hAnsi="Arial" w:cs="Arial"/>
                <w:sz w:val="20"/>
                <w:szCs w:val="20"/>
              </w:rPr>
            </w:pPr>
            <w:r>
              <w:rPr>
                <w:rFonts w:ascii="Arial" w:hAnsi="Arial" w:cs="Arial"/>
                <w:sz w:val="20"/>
                <w:szCs w:val="20"/>
              </w:rPr>
              <w:t xml:space="preserve">    2.70</w:t>
            </w:r>
          </w:p>
          <w:p w14:paraId="58D5FB1D" w14:textId="77777777" w:rsidR="00A13FB0" w:rsidRDefault="00A13FB0" w:rsidP="00970D12">
            <w:pPr>
              <w:pStyle w:val="NoSpacing"/>
              <w:jc w:val="right"/>
              <w:rPr>
                <w:rFonts w:ascii="Arial" w:hAnsi="Arial" w:cs="Arial"/>
                <w:sz w:val="20"/>
                <w:szCs w:val="20"/>
              </w:rPr>
            </w:pPr>
            <w:r>
              <w:rPr>
                <w:rFonts w:ascii="Arial" w:hAnsi="Arial" w:cs="Arial"/>
                <w:sz w:val="20"/>
                <w:szCs w:val="20"/>
              </w:rPr>
              <w:t xml:space="preserve">   </w:t>
            </w:r>
          </w:p>
          <w:p w14:paraId="240F7994" w14:textId="77777777" w:rsidR="00A13FB0" w:rsidRPr="00AD41B9" w:rsidRDefault="00A13FB0" w:rsidP="00970D12">
            <w:pPr>
              <w:pStyle w:val="NoSpacing"/>
              <w:jc w:val="right"/>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tcPr>
          <w:p w14:paraId="00B7E7C7" w14:textId="77777777" w:rsidR="00A13FB0" w:rsidRDefault="00A13FB0" w:rsidP="00970D12">
            <w:pPr>
              <w:pStyle w:val="NoSpacing"/>
              <w:jc w:val="right"/>
              <w:rPr>
                <w:rFonts w:ascii="Arial" w:hAnsi="Arial" w:cs="Arial"/>
                <w:sz w:val="20"/>
                <w:szCs w:val="20"/>
              </w:rPr>
            </w:pPr>
            <w:r>
              <w:rPr>
                <w:rFonts w:ascii="Arial" w:hAnsi="Arial" w:cs="Arial"/>
                <w:sz w:val="20"/>
                <w:szCs w:val="20"/>
              </w:rPr>
              <w:t xml:space="preserve">0.00  </w:t>
            </w:r>
          </w:p>
          <w:p w14:paraId="2A437BEF" w14:textId="77777777" w:rsidR="00A13FB0" w:rsidRDefault="00A13FB0" w:rsidP="00970D12">
            <w:pPr>
              <w:pStyle w:val="NoSpacing"/>
              <w:jc w:val="right"/>
              <w:rPr>
                <w:rFonts w:ascii="Arial" w:hAnsi="Arial" w:cs="Arial"/>
                <w:sz w:val="20"/>
                <w:szCs w:val="20"/>
              </w:rPr>
            </w:pPr>
            <w:r>
              <w:rPr>
                <w:rFonts w:ascii="Arial" w:hAnsi="Arial" w:cs="Arial"/>
                <w:sz w:val="20"/>
                <w:szCs w:val="20"/>
              </w:rPr>
              <w:t>0.00</w:t>
            </w:r>
          </w:p>
          <w:p w14:paraId="79F653F7" w14:textId="77777777" w:rsidR="00A13FB0" w:rsidRPr="00A4357E" w:rsidRDefault="00A13FB0" w:rsidP="00970D12">
            <w:pPr>
              <w:pStyle w:val="NoSpacing"/>
              <w:jc w:val="right"/>
              <w:rPr>
                <w:rFonts w:ascii="Arial" w:hAnsi="Arial" w:cs="Arial"/>
                <w:b/>
                <w:bCs/>
                <w:sz w:val="20"/>
                <w:szCs w:val="20"/>
              </w:rPr>
            </w:pPr>
            <w:r w:rsidRPr="00A4357E">
              <w:rPr>
                <w:rFonts w:ascii="Arial" w:hAnsi="Arial" w:cs="Arial"/>
                <w:b/>
                <w:bCs/>
                <w:sz w:val="20"/>
                <w:szCs w:val="20"/>
              </w:rPr>
              <w:t>Payable</w:t>
            </w:r>
          </w:p>
        </w:tc>
        <w:tc>
          <w:tcPr>
            <w:tcW w:w="976" w:type="dxa"/>
            <w:tcBorders>
              <w:top w:val="single" w:sz="4" w:space="0" w:color="auto"/>
              <w:left w:val="single" w:sz="4" w:space="0" w:color="auto"/>
              <w:bottom w:val="single" w:sz="4" w:space="0" w:color="auto"/>
              <w:right w:val="single" w:sz="4" w:space="0" w:color="auto"/>
            </w:tcBorders>
          </w:tcPr>
          <w:p w14:paraId="7A0035C2" w14:textId="77777777" w:rsidR="00A13FB0" w:rsidRDefault="00A13FB0" w:rsidP="00970D12">
            <w:pPr>
              <w:pStyle w:val="NoSpacing"/>
              <w:jc w:val="right"/>
              <w:rPr>
                <w:rFonts w:ascii="Arial" w:hAnsi="Arial" w:cs="Arial"/>
                <w:sz w:val="20"/>
                <w:szCs w:val="20"/>
              </w:rPr>
            </w:pPr>
            <w:r>
              <w:rPr>
                <w:rFonts w:ascii="Arial" w:hAnsi="Arial" w:cs="Arial"/>
                <w:sz w:val="20"/>
                <w:szCs w:val="20"/>
              </w:rPr>
              <w:t xml:space="preserve"> 457.72</w:t>
            </w:r>
          </w:p>
          <w:p w14:paraId="751B41D8" w14:textId="77777777" w:rsidR="00A13FB0" w:rsidRDefault="00A13FB0" w:rsidP="00970D12">
            <w:pPr>
              <w:pStyle w:val="NoSpacing"/>
              <w:jc w:val="right"/>
              <w:rPr>
                <w:rFonts w:ascii="Arial" w:hAnsi="Arial" w:cs="Arial"/>
                <w:sz w:val="20"/>
                <w:szCs w:val="20"/>
              </w:rPr>
            </w:pPr>
            <w:r>
              <w:rPr>
                <w:rFonts w:ascii="Arial" w:hAnsi="Arial" w:cs="Arial"/>
                <w:sz w:val="20"/>
                <w:szCs w:val="20"/>
              </w:rPr>
              <w:t xml:space="preserve">  2.70</w:t>
            </w:r>
          </w:p>
          <w:p w14:paraId="31B9EABD" w14:textId="77777777" w:rsidR="00A13FB0" w:rsidRPr="00AC132B" w:rsidRDefault="00A13FB0" w:rsidP="00970D12">
            <w:pPr>
              <w:pStyle w:val="NoSpacing"/>
              <w:jc w:val="right"/>
              <w:rPr>
                <w:rFonts w:ascii="Arial" w:hAnsi="Arial" w:cs="Arial"/>
                <w:b/>
                <w:bCs/>
                <w:sz w:val="20"/>
                <w:szCs w:val="20"/>
              </w:rPr>
            </w:pPr>
            <w:r w:rsidRPr="00AC132B">
              <w:rPr>
                <w:rFonts w:ascii="Arial" w:hAnsi="Arial" w:cs="Arial"/>
                <w:b/>
                <w:bCs/>
                <w:sz w:val="20"/>
                <w:szCs w:val="20"/>
              </w:rPr>
              <w:t>£</w:t>
            </w:r>
            <w:r>
              <w:rPr>
                <w:rFonts w:ascii="Arial" w:hAnsi="Arial" w:cs="Arial"/>
                <w:b/>
                <w:bCs/>
                <w:sz w:val="20"/>
                <w:szCs w:val="20"/>
              </w:rPr>
              <w:t>460.42</w:t>
            </w:r>
          </w:p>
        </w:tc>
      </w:tr>
      <w:tr w:rsidR="00A13FB0" w:rsidRPr="00801E68" w14:paraId="6F664E40" w14:textId="77777777" w:rsidTr="00970D12">
        <w:trPr>
          <w:trHeight w:val="422"/>
        </w:trPr>
        <w:tc>
          <w:tcPr>
            <w:tcW w:w="1267" w:type="dxa"/>
            <w:tcBorders>
              <w:top w:val="single" w:sz="4" w:space="0" w:color="auto"/>
              <w:left w:val="single" w:sz="4" w:space="0" w:color="auto"/>
              <w:bottom w:val="single" w:sz="4" w:space="0" w:color="auto"/>
              <w:right w:val="single" w:sz="4" w:space="0" w:color="auto"/>
            </w:tcBorders>
          </w:tcPr>
          <w:p w14:paraId="76D68780" w14:textId="77777777" w:rsidR="00A13FB0" w:rsidRPr="00801E68" w:rsidRDefault="00A13FB0" w:rsidP="00970D12">
            <w:pPr>
              <w:pStyle w:val="NoSpacing"/>
              <w:rPr>
                <w:rFonts w:ascii="Arial" w:hAnsi="Arial" w:cs="Arial"/>
                <w:b/>
                <w:bCs/>
                <w:sz w:val="20"/>
                <w:szCs w:val="20"/>
              </w:rPr>
            </w:pPr>
            <w:r w:rsidRPr="00801E68">
              <w:rPr>
                <w:rFonts w:ascii="Arial" w:hAnsi="Arial" w:cs="Arial"/>
                <w:b/>
                <w:bCs/>
                <w:sz w:val="20"/>
                <w:szCs w:val="20"/>
              </w:rPr>
              <w:t>HMRC</w:t>
            </w:r>
          </w:p>
        </w:tc>
        <w:tc>
          <w:tcPr>
            <w:tcW w:w="4312" w:type="dxa"/>
            <w:tcBorders>
              <w:top w:val="single" w:sz="4" w:space="0" w:color="auto"/>
              <w:left w:val="single" w:sz="4" w:space="0" w:color="auto"/>
              <w:bottom w:val="single" w:sz="4" w:space="0" w:color="auto"/>
              <w:right w:val="single" w:sz="4" w:space="0" w:color="auto"/>
            </w:tcBorders>
          </w:tcPr>
          <w:p w14:paraId="1F192207" w14:textId="77777777" w:rsidR="00A13FB0" w:rsidRPr="00801E68" w:rsidRDefault="00A13FB0" w:rsidP="00970D12">
            <w:pPr>
              <w:pStyle w:val="NoSpacing"/>
              <w:rPr>
                <w:rFonts w:ascii="Arial" w:hAnsi="Arial" w:cs="Arial"/>
                <w:b/>
                <w:bCs/>
                <w:sz w:val="20"/>
                <w:szCs w:val="20"/>
              </w:rPr>
            </w:pPr>
            <w:r w:rsidRPr="00801E68">
              <w:rPr>
                <w:rFonts w:ascii="Arial" w:hAnsi="Arial" w:cs="Arial"/>
                <w:b/>
                <w:bCs/>
                <w:sz w:val="20"/>
                <w:szCs w:val="20"/>
              </w:rPr>
              <w:t>Income tax (in credit)</w:t>
            </w:r>
          </w:p>
        </w:tc>
        <w:tc>
          <w:tcPr>
            <w:tcW w:w="972" w:type="dxa"/>
            <w:tcBorders>
              <w:top w:val="single" w:sz="4" w:space="0" w:color="auto"/>
              <w:left w:val="single" w:sz="4" w:space="0" w:color="auto"/>
              <w:bottom w:val="single" w:sz="4" w:space="0" w:color="auto"/>
              <w:right w:val="single" w:sz="4" w:space="0" w:color="auto"/>
            </w:tcBorders>
          </w:tcPr>
          <w:p w14:paraId="223B2902" w14:textId="77777777" w:rsidR="00A13FB0" w:rsidRPr="00801E68" w:rsidRDefault="00A13FB0" w:rsidP="00970D12">
            <w:pPr>
              <w:pStyle w:val="NoSpacing"/>
              <w:jc w:val="right"/>
              <w:rPr>
                <w:rFonts w:ascii="Arial" w:hAnsi="Arial" w:cs="Arial"/>
                <w:b/>
                <w:bCs/>
                <w:sz w:val="20"/>
                <w:szCs w:val="20"/>
              </w:rPr>
            </w:pPr>
            <w:r w:rsidRPr="00801E68">
              <w:rPr>
                <w:rFonts w:ascii="Arial" w:hAnsi="Arial" w:cs="Arial"/>
                <w:b/>
                <w:bCs/>
                <w:sz w:val="20"/>
                <w:szCs w:val="20"/>
              </w:rPr>
              <w:t>6.20</w:t>
            </w:r>
          </w:p>
        </w:tc>
        <w:tc>
          <w:tcPr>
            <w:tcW w:w="973" w:type="dxa"/>
            <w:tcBorders>
              <w:top w:val="single" w:sz="4" w:space="0" w:color="auto"/>
              <w:left w:val="single" w:sz="4" w:space="0" w:color="auto"/>
              <w:bottom w:val="single" w:sz="4" w:space="0" w:color="auto"/>
              <w:right w:val="single" w:sz="4" w:space="0" w:color="auto"/>
            </w:tcBorders>
          </w:tcPr>
          <w:p w14:paraId="52A0E99F" w14:textId="77777777" w:rsidR="00A13FB0" w:rsidRPr="00801E68" w:rsidRDefault="00A13FB0" w:rsidP="00970D12">
            <w:pPr>
              <w:pStyle w:val="NoSpacing"/>
              <w:jc w:val="right"/>
              <w:rPr>
                <w:rFonts w:ascii="Arial" w:hAnsi="Arial" w:cs="Arial"/>
                <w:b/>
                <w:bCs/>
                <w:sz w:val="20"/>
                <w:szCs w:val="20"/>
              </w:rPr>
            </w:pPr>
            <w:r w:rsidRPr="00801E68">
              <w:rPr>
                <w:rFonts w:ascii="Arial" w:hAnsi="Arial" w:cs="Arial"/>
                <w:b/>
                <w:bCs/>
                <w:sz w:val="20"/>
                <w:szCs w:val="20"/>
              </w:rPr>
              <w:t>0.00</w:t>
            </w:r>
          </w:p>
        </w:tc>
        <w:tc>
          <w:tcPr>
            <w:tcW w:w="976" w:type="dxa"/>
            <w:tcBorders>
              <w:top w:val="single" w:sz="4" w:space="0" w:color="auto"/>
              <w:left w:val="single" w:sz="4" w:space="0" w:color="auto"/>
              <w:bottom w:val="single" w:sz="4" w:space="0" w:color="auto"/>
              <w:right w:val="single" w:sz="4" w:space="0" w:color="auto"/>
            </w:tcBorders>
          </w:tcPr>
          <w:p w14:paraId="022F65F0" w14:textId="77777777" w:rsidR="00A13FB0" w:rsidRPr="00801E68" w:rsidRDefault="00A13FB0" w:rsidP="00970D12">
            <w:pPr>
              <w:pStyle w:val="NoSpacing"/>
              <w:jc w:val="right"/>
              <w:rPr>
                <w:rFonts w:ascii="Arial" w:hAnsi="Arial" w:cs="Arial"/>
                <w:b/>
                <w:bCs/>
                <w:sz w:val="20"/>
                <w:szCs w:val="20"/>
              </w:rPr>
            </w:pPr>
            <w:r w:rsidRPr="00801E68">
              <w:rPr>
                <w:rFonts w:ascii="Arial" w:hAnsi="Arial" w:cs="Arial"/>
                <w:b/>
                <w:bCs/>
                <w:sz w:val="20"/>
                <w:szCs w:val="20"/>
              </w:rPr>
              <w:t>6.20</w:t>
            </w:r>
          </w:p>
        </w:tc>
      </w:tr>
      <w:tr w:rsidR="00A13FB0" w:rsidRPr="00AD41B9" w14:paraId="31FE067B" w14:textId="77777777" w:rsidTr="00970D12">
        <w:trPr>
          <w:trHeight w:val="336"/>
        </w:trPr>
        <w:tc>
          <w:tcPr>
            <w:tcW w:w="1267" w:type="dxa"/>
          </w:tcPr>
          <w:p w14:paraId="42D4D195" w14:textId="77777777" w:rsidR="00A13FB0" w:rsidRPr="00AD41B9" w:rsidRDefault="00A13FB0" w:rsidP="00970D12">
            <w:pPr>
              <w:pStyle w:val="NoSpacing"/>
              <w:rPr>
                <w:rFonts w:ascii="Arial" w:hAnsi="Arial" w:cs="Arial"/>
                <w:sz w:val="20"/>
                <w:szCs w:val="20"/>
              </w:rPr>
            </w:pPr>
            <w:r w:rsidRPr="00AD41B9">
              <w:rPr>
                <w:rFonts w:ascii="Arial" w:hAnsi="Arial" w:cs="Arial"/>
                <w:sz w:val="20"/>
                <w:szCs w:val="20"/>
              </w:rPr>
              <w:t>Les Hubbard</w:t>
            </w:r>
          </w:p>
        </w:tc>
        <w:tc>
          <w:tcPr>
            <w:tcW w:w="4312" w:type="dxa"/>
          </w:tcPr>
          <w:p w14:paraId="797913EC" w14:textId="77777777" w:rsidR="00A13FB0" w:rsidRPr="00AD41B9" w:rsidRDefault="00A13FB0" w:rsidP="00970D12">
            <w:pPr>
              <w:pStyle w:val="NoSpacing"/>
              <w:rPr>
                <w:rFonts w:ascii="Arial" w:hAnsi="Arial" w:cs="Arial"/>
                <w:sz w:val="20"/>
                <w:szCs w:val="20"/>
              </w:rPr>
            </w:pPr>
            <w:r>
              <w:rPr>
                <w:rFonts w:ascii="Arial" w:hAnsi="Arial" w:cs="Arial"/>
                <w:sz w:val="20"/>
                <w:szCs w:val="20"/>
              </w:rPr>
              <w:t>Awaiting invoice</w:t>
            </w:r>
          </w:p>
        </w:tc>
        <w:tc>
          <w:tcPr>
            <w:tcW w:w="972" w:type="dxa"/>
          </w:tcPr>
          <w:p w14:paraId="34FE39EC" w14:textId="77777777" w:rsidR="00A13FB0" w:rsidRPr="00AD41B9" w:rsidRDefault="00A13FB0" w:rsidP="00970D12">
            <w:pPr>
              <w:pStyle w:val="NoSpacing"/>
              <w:jc w:val="right"/>
              <w:rPr>
                <w:rFonts w:ascii="Arial" w:hAnsi="Arial" w:cs="Arial"/>
                <w:sz w:val="20"/>
                <w:szCs w:val="20"/>
              </w:rPr>
            </w:pPr>
          </w:p>
        </w:tc>
        <w:tc>
          <w:tcPr>
            <w:tcW w:w="973" w:type="dxa"/>
          </w:tcPr>
          <w:p w14:paraId="1800EFDF" w14:textId="448A111A" w:rsidR="00A13FB0" w:rsidRPr="00AD41B9" w:rsidRDefault="00A13FB0" w:rsidP="00970D12">
            <w:pPr>
              <w:pStyle w:val="NoSpacing"/>
              <w:jc w:val="right"/>
              <w:rPr>
                <w:rFonts w:ascii="Arial" w:hAnsi="Arial" w:cs="Arial"/>
                <w:sz w:val="20"/>
                <w:szCs w:val="20"/>
              </w:rPr>
            </w:pPr>
          </w:p>
        </w:tc>
        <w:tc>
          <w:tcPr>
            <w:tcW w:w="976" w:type="dxa"/>
          </w:tcPr>
          <w:p w14:paraId="76FF0F61" w14:textId="77777777" w:rsidR="00A13FB0" w:rsidRPr="00AD41B9" w:rsidRDefault="00A13FB0" w:rsidP="00970D12">
            <w:pPr>
              <w:pStyle w:val="NoSpacing"/>
              <w:jc w:val="right"/>
              <w:rPr>
                <w:rFonts w:ascii="Arial" w:hAnsi="Arial" w:cs="Arial"/>
                <w:sz w:val="20"/>
                <w:szCs w:val="20"/>
              </w:rPr>
            </w:pPr>
            <w:r>
              <w:rPr>
                <w:rFonts w:ascii="Arial" w:hAnsi="Arial" w:cs="Arial"/>
                <w:sz w:val="20"/>
                <w:szCs w:val="20"/>
              </w:rPr>
              <w:t xml:space="preserve">   </w:t>
            </w:r>
          </w:p>
        </w:tc>
      </w:tr>
      <w:tr w:rsidR="00A13FB0" w:rsidRPr="00AD41B9" w14:paraId="52B456F5" w14:textId="77777777" w:rsidTr="00970D12">
        <w:trPr>
          <w:trHeight w:val="336"/>
        </w:trPr>
        <w:tc>
          <w:tcPr>
            <w:tcW w:w="1267" w:type="dxa"/>
          </w:tcPr>
          <w:p w14:paraId="794B7B77" w14:textId="77777777" w:rsidR="00A13FB0" w:rsidRPr="00AD41B9" w:rsidRDefault="00A13FB0" w:rsidP="00970D12">
            <w:pPr>
              <w:pStyle w:val="NoSpacing"/>
              <w:rPr>
                <w:rFonts w:ascii="Arial" w:hAnsi="Arial" w:cs="Arial"/>
                <w:sz w:val="20"/>
                <w:szCs w:val="20"/>
              </w:rPr>
            </w:pPr>
            <w:r>
              <w:rPr>
                <w:rFonts w:ascii="Arial" w:hAnsi="Arial" w:cs="Arial"/>
                <w:sz w:val="20"/>
                <w:szCs w:val="20"/>
              </w:rPr>
              <w:t>Emma Widness</w:t>
            </w:r>
          </w:p>
        </w:tc>
        <w:tc>
          <w:tcPr>
            <w:tcW w:w="4312" w:type="dxa"/>
          </w:tcPr>
          <w:p w14:paraId="5FCC7BD0" w14:textId="77777777" w:rsidR="00A13FB0" w:rsidRPr="00AD41B9" w:rsidRDefault="00A13FB0" w:rsidP="00970D12">
            <w:pPr>
              <w:pStyle w:val="NoSpacing"/>
              <w:rPr>
                <w:rFonts w:ascii="Arial" w:hAnsi="Arial" w:cs="Arial"/>
                <w:sz w:val="20"/>
                <w:szCs w:val="20"/>
              </w:rPr>
            </w:pPr>
            <w:r>
              <w:rPr>
                <w:rFonts w:ascii="Arial" w:hAnsi="Arial" w:cs="Arial"/>
                <w:sz w:val="20"/>
                <w:szCs w:val="20"/>
              </w:rPr>
              <w:t>Litter pick</w:t>
            </w:r>
          </w:p>
        </w:tc>
        <w:tc>
          <w:tcPr>
            <w:tcW w:w="972" w:type="dxa"/>
          </w:tcPr>
          <w:p w14:paraId="42B6D6DE" w14:textId="77777777" w:rsidR="00A13FB0" w:rsidRPr="00AD41B9" w:rsidRDefault="00A13FB0" w:rsidP="00970D12">
            <w:pPr>
              <w:pStyle w:val="NoSpacing"/>
              <w:jc w:val="right"/>
              <w:rPr>
                <w:rFonts w:ascii="Arial" w:hAnsi="Arial" w:cs="Arial"/>
                <w:sz w:val="20"/>
                <w:szCs w:val="20"/>
              </w:rPr>
            </w:pPr>
            <w:r>
              <w:rPr>
                <w:rFonts w:ascii="Arial" w:hAnsi="Arial" w:cs="Arial"/>
                <w:sz w:val="20"/>
                <w:szCs w:val="20"/>
              </w:rPr>
              <w:t>35.00</w:t>
            </w:r>
          </w:p>
        </w:tc>
        <w:tc>
          <w:tcPr>
            <w:tcW w:w="973" w:type="dxa"/>
          </w:tcPr>
          <w:p w14:paraId="7B5DE999" w14:textId="77777777" w:rsidR="00A13FB0" w:rsidRPr="00AD41B9" w:rsidRDefault="00A13FB0" w:rsidP="00970D12">
            <w:pPr>
              <w:pStyle w:val="NoSpacing"/>
              <w:jc w:val="right"/>
              <w:rPr>
                <w:rFonts w:ascii="Arial" w:hAnsi="Arial" w:cs="Arial"/>
                <w:sz w:val="20"/>
                <w:szCs w:val="20"/>
              </w:rPr>
            </w:pPr>
            <w:r>
              <w:rPr>
                <w:rFonts w:ascii="Arial" w:hAnsi="Arial" w:cs="Arial"/>
                <w:sz w:val="20"/>
                <w:szCs w:val="20"/>
              </w:rPr>
              <w:t>0.00</w:t>
            </w:r>
          </w:p>
        </w:tc>
        <w:tc>
          <w:tcPr>
            <w:tcW w:w="976" w:type="dxa"/>
          </w:tcPr>
          <w:p w14:paraId="5CD78273" w14:textId="77777777" w:rsidR="00A13FB0" w:rsidRPr="00AD41B9" w:rsidRDefault="00A13FB0" w:rsidP="00970D12">
            <w:pPr>
              <w:pStyle w:val="NoSpacing"/>
              <w:jc w:val="right"/>
              <w:rPr>
                <w:rFonts w:ascii="Arial" w:hAnsi="Arial" w:cs="Arial"/>
                <w:sz w:val="20"/>
                <w:szCs w:val="20"/>
              </w:rPr>
            </w:pPr>
            <w:r>
              <w:rPr>
                <w:rFonts w:ascii="Arial" w:hAnsi="Arial" w:cs="Arial"/>
                <w:sz w:val="20"/>
                <w:szCs w:val="20"/>
              </w:rPr>
              <w:t xml:space="preserve">   35.00</w:t>
            </w:r>
          </w:p>
        </w:tc>
      </w:tr>
      <w:tr w:rsidR="00A13FB0" w:rsidRPr="00BF43CA" w14:paraId="26730E04" w14:textId="77777777" w:rsidTr="00970D12">
        <w:trPr>
          <w:trHeight w:val="336"/>
        </w:trPr>
        <w:tc>
          <w:tcPr>
            <w:tcW w:w="1267" w:type="dxa"/>
          </w:tcPr>
          <w:p w14:paraId="6B78E565" w14:textId="77777777" w:rsidR="00A13FB0" w:rsidRPr="00BF43CA" w:rsidRDefault="00A13FB0" w:rsidP="00970D12">
            <w:pPr>
              <w:pStyle w:val="NoSpacing"/>
              <w:rPr>
                <w:rFonts w:ascii="Arial" w:hAnsi="Arial" w:cs="Arial"/>
                <w:sz w:val="20"/>
                <w:szCs w:val="20"/>
              </w:rPr>
            </w:pPr>
            <w:r>
              <w:rPr>
                <w:rFonts w:ascii="Arial" w:hAnsi="Arial" w:cs="Arial"/>
                <w:sz w:val="20"/>
                <w:szCs w:val="20"/>
              </w:rPr>
              <w:t>Stephanie Marbrow</w:t>
            </w:r>
          </w:p>
        </w:tc>
        <w:tc>
          <w:tcPr>
            <w:tcW w:w="4312" w:type="dxa"/>
          </w:tcPr>
          <w:p w14:paraId="18053F37" w14:textId="77777777" w:rsidR="00A13FB0" w:rsidRPr="00BF43CA" w:rsidRDefault="00A13FB0" w:rsidP="00970D12">
            <w:pPr>
              <w:pStyle w:val="NoSpacing"/>
              <w:rPr>
                <w:rFonts w:ascii="Arial" w:hAnsi="Arial" w:cs="Arial"/>
                <w:sz w:val="20"/>
                <w:szCs w:val="20"/>
              </w:rPr>
            </w:pPr>
            <w:r>
              <w:rPr>
                <w:rFonts w:ascii="Arial" w:hAnsi="Arial" w:cs="Arial"/>
                <w:sz w:val="20"/>
                <w:szCs w:val="20"/>
              </w:rPr>
              <w:t xml:space="preserve">Reimbursement for room hire (£20) Mileage to DALC AGM (£22.50) Warm hub 9/11(£11) Warm hub 16/11 (£19), </w:t>
            </w:r>
          </w:p>
        </w:tc>
        <w:tc>
          <w:tcPr>
            <w:tcW w:w="972" w:type="dxa"/>
          </w:tcPr>
          <w:p w14:paraId="1C56EDA2" w14:textId="77777777" w:rsidR="00A13FB0" w:rsidRPr="00BF43CA" w:rsidRDefault="00A13FB0" w:rsidP="00970D12">
            <w:pPr>
              <w:pStyle w:val="NoSpacing"/>
              <w:jc w:val="right"/>
              <w:rPr>
                <w:rFonts w:ascii="Arial" w:hAnsi="Arial" w:cs="Arial"/>
                <w:sz w:val="20"/>
                <w:szCs w:val="20"/>
              </w:rPr>
            </w:pPr>
            <w:r>
              <w:rPr>
                <w:rFonts w:ascii="Arial" w:hAnsi="Arial" w:cs="Arial"/>
                <w:sz w:val="20"/>
                <w:szCs w:val="20"/>
              </w:rPr>
              <w:t>72.50</w:t>
            </w:r>
          </w:p>
        </w:tc>
        <w:tc>
          <w:tcPr>
            <w:tcW w:w="973" w:type="dxa"/>
          </w:tcPr>
          <w:p w14:paraId="4DE732B9" w14:textId="77777777" w:rsidR="00A13FB0" w:rsidRPr="00BF43CA" w:rsidRDefault="00A13FB0" w:rsidP="00970D12">
            <w:pPr>
              <w:pStyle w:val="NoSpacing"/>
              <w:jc w:val="right"/>
              <w:rPr>
                <w:rFonts w:ascii="Arial" w:hAnsi="Arial" w:cs="Arial"/>
                <w:sz w:val="20"/>
                <w:szCs w:val="20"/>
              </w:rPr>
            </w:pPr>
            <w:r>
              <w:rPr>
                <w:rFonts w:ascii="Arial" w:hAnsi="Arial" w:cs="Arial"/>
                <w:sz w:val="20"/>
                <w:szCs w:val="20"/>
              </w:rPr>
              <w:t>0.00</w:t>
            </w:r>
          </w:p>
        </w:tc>
        <w:tc>
          <w:tcPr>
            <w:tcW w:w="976" w:type="dxa"/>
          </w:tcPr>
          <w:p w14:paraId="3991B900" w14:textId="77777777" w:rsidR="00A13FB0" w:rsidRPr="00BF43CA" w:rsidRDefault="00A13FB0" w:rsidP="00970D12">
            <w:pPr>
              <w:pStyle w:val="NoSpacing"/>
              <w:jc w:val="right"/>
              <w:rPr>
                <w:rFonts w:ascii="Arial" w:hAnsi="Arial" w:cs="Arial"/>
                <w:sz w:val="20"/>
                <w:szCs w:val="20"/>
              </w:rPr>
            </w:pPr>
            <w:r>
              <w:rPr>
                <w:rFonts w:ascii="Arial" w:hAnsi="Arial" w:cs="Arial"/>
                <w:sz w:val="20"/>
                <w:szCs w:val="20"/>
              </w:rPr>
              <w:t>72.50</w:t>
            </w:r>
          </w:p>
        </w:tc>
      </w:tr>
      <w:tr w:rsidR="00A13FB0" w:rsidRPr="00BF43CA" w14:paraId="2AA625CE" w14:textId="77777777" w:rsidTr="00970D12">
        <w:trPr>
          <w:trHeight w:val="336"/>
        </w:trPr>
        <w:tc>
          <w:tcPr>
            <w:tcW w:w="1267" w:type="dxa"/>
          </w:tcPr>
          <w:p w14:paraId="26ED8134" w14:textId="77777777" w:rsidR="00A13FB0" w:rsidRPr="00BF43CA" w:rsidRDefault="00A13FB0" w:rsidP="00970D12">
            <w:pPr>
              <w:pStyle w:val="NoSpacing"/>
              <w:rPr>
                <w:rFonts w:ascii="Arial" w:hAnsi="Arial" w:cs="Arial"/>
                <w:sz w:val="20"/>
                <w:szCs w:val="20"/>
              </w:rPr>
            </w:pPr>
            <w:r>
              <w:rPr>
                <w:rFonts w:ascii="Arial" w:hAnsi="Arial" w:cs="Arial"/>
                <w:sz w:val="20"/>
                <w:szCs w:val="20"/>
              </w:rPr>
              <w:t>Hardy Signs</w:t>
            </w:r>
          </w:p>
        </w:tc>
        <w:tc>
          <w:tcPr>
            <w:tcW w:w="4312" w:type="dxa"/>
          </w:tcPr>
          <w:p w14:paraId="008261E4" w14:textId="77777777" w:rsidR="00A13FB0" w:rsidRPr="00BF43CA" w:rsidRDefault="00A13FB0" w:rsidP="00970D12">
            <w:pPr>
              <w:pStyle w:val="NoSpacing"/>
              <w:rPr>
                <w:rFonts w:ascii="Arial" w:hAnsi="Arial" w:cs="Arial"/>
                <w:sz w:val="20"/>
                <w:szCs w:val="20"/>
              </w:rPr>
            </w:pPr>
            <w:r>
              <w:rPr>
                <w:rFonts w:ascii="Arial" w:hAnsi="Arial" w:cs="Arial"/>
                <w:sz w:val="20"/>
                <w:szCs w:val="20"/>
              </w:rPr>
              <w:t>Safety sign for the play equipment at the Village Hall</w:t>
            </w:r>
          </w:p>
        </w:tc>
        <w:tc>
          <w:tcPr>
            <w:tcW w:w="972" w:type="dxa"/>
          </w:tcPr>
          <w:p w14:paraId="24F20B92" w14:textId="77777777" w:rsidR="00A13FB0" w:rsidRPr="00BF43CA" w:rsidRDefault="00A13FB0" w:rsidP="00970D12">
            <w:pPr>
              <w:pStyle w:val="NoSpacing"/>
              <w:jc w:val="right"/>
              <w:rPr>
                <w:rFonts w:ascii="Arial" w:hAnsi="Arial" w:cs="Arial"/>
                <w:sz w:val="20"/>
                <w:szCs w:val="20"/>
              </w:rPr>
            </w:pPr>
            <w:r>
              <w:rPr>
                <w:rFonts w:ascii="Arial" w:hAnsi="Arial" w:cs="Arial"/>
                <w:sz w:val="20"/>
                <w:szCs w:val="20"/>
              </w:rPr>
              <w:t>69.95</w:t>
            </w:r>
          </w:p>
        </w:tc>
        <w:tc>
          <w:tcPr>
            <w:tcW w:w="973" w:type="dxa"/>
          </w:tcPr>
          <w:p w14:paraId="74B2AC2A" w14:textId="77777777" w:rsidR="00A13FB0" w:rsidRPr="00BF43CA" w:rsidRDefault="00A13FB0" w:rsidP="00970D12">
            <w:pPr>
              <w:pStyle w:val="NoSpacing"/>
              <w:jc w:val="right"/>
              <w:rPr>
                <w:rFonts w:ascii="Arial" w:hAnsi="Arial" w:cs="Arial"/>
                <w:sz w:val="20"/>
                <w:szCs w:val="20"/>
              </w:rPr>
            </w:pPr>
            <w:r>
              <w:rPr>
                <w:rFonts w:ascii="Arial" w:hAnsi="Arial" w:cs="Arial"/>
                <w:sz w:val="20"/>
                <w:szCs w:val="20"/>
              </w:rPr>
              <w:t>13.99</w:t>
            </w:r>
          </w:p>
        </w:tc>
        <w:tc>
          <w:tcPr>
            <w:tcW w:w="976" w:type="dxa"/>
          </w:tcPr>
          <w:p w14:paraId="0583C195" w14:textId="77777777" w:rsidR="00A13FB0" w:rsidRPr="00BF43CA" w:rsidRDefault="00A13FB0" w:rsidP="00970D12">
            <w:pPr>
              <w:pStyle w:val="NoSpacing"/>
              <w:jc w:val="right"/>
              <w:rPr>
                <w:rFonts w:ascii="Arial" w:hAnsi="Arial" w:cs="Arial"/>
                <w:sz w:val="20"/>
                <w:szCs w:val="20"/>
              </w:rPr>
            </w:pPr>
            <w:r>
              <w:rPr>
                <w:rFonts w:ascii="Arial" w:hAnsi="Arial" w:cs="Arial"/>
                <w:sz w:val="20"/>
                <w:szCs w:val="20"/>
              </w:rPr>
              <w:t>83.94</w:t>
            </w:r>
          </w:p>
        </w:tc>
      </w:tr>
      <w:tr w:rsidR="00A13FB0" w:rsidRPr="00AD41B9" w14:paraId="0D9D8DDB" w14:textId="77777777" w:rsidTr="00970D12">
        <w:tc>
          <w:tcPr>
            <w:tcW w:w="1267" w:type="dxa"/>
          </w:tcPr>
          <w:p w14:paraId="43051DE9" w14:textId="77777777" w:rsidR="00A13FB0" w:rsidRPr="00AD41B9" w:rsidRDefault="00A13FB0" w:rsidP="00970D12">
            <w:pPr>
              <w:pStyle w:val="NoSpacing"/>
              <w:rPr>
                <w:rFonts w:ascii="Arial" w:hAnsi="Arial" w:cs="Arial"/>
                <w:b/>
                <w:sz w:val="20"/>
                <w:szCs w:val="20"/>
              </w:rPr>
            </w:pPr>
          </w:p>
        </w:tc>
        <w:tc>
          <w:tcPr>
            <w:tcW w:w="4312" w:type="dxa"/>
          </w:tcPr>
          <w:p w14:paraId="365957D3" w14:textId="77777777" w:rsidR="00A13FB0" w:rsidRPr="00AD41B9" w:rsidRDefault="00A13FB0" w:rsidP="00970D12">
            <w:pPr>
              <w:pStyle w:val="NoSpacing"/>
              <w:rPr>
                <w:rFonts w:ascii="Arial" w:hAnsi="Arial" w:cs="Arial"/>
                <w:b/>
                <w:sz w:val="20"/>
                <w:szCs w:val="20"/>
              </w:rPr>
            </w:pPr>
            <w:r w:rsidRPr="00AD41B9">
              <w:rPr>
                <w:rFonts w:ascii="Arial" w:hAnsi="Arial" w:cs="Arial"/>
                <w:b/>
                <w:sz w:val="20"/>
                <w:szCs w:val="20"/>
              </w:rPr>
              <w:t xml:space="preserve">TOTAL </w:t>
            </w:r>
          </w:p>
        </w:tc>
        <w:tc>
          <w:tcPr>
            <w:tcW w:w="972" w:type="dxa"/>
          </w:tcPr>
          <w:p w14:paraId="1C8B0DE0" w14:textId="77777777" w:rsidR="00A13FB0" w:rsidRPr="00AD41B9" w:rsidRDefault="00A13FB0" w:rsidP="00970D12">
            <w:pPr>
              <w:pStyle w:val="NoSpacing"/>
              <w:jc w:val="right"/>
              <w:rPr>
                <w:rFonts w:ascii="Arial" w:hAnsi="Arial" w:cs="Arial"/>
                <w:b/>
                <w:sz w:val="20"/>
                <w:szCs w:val="20"/>
              </w:rPr>
            </w:pPr>
          </w:p>
        </w:tc>
        <w:tc>
          <w:tcPr>
            <w:tcW w:w="973" w:type="dxa"/>
          </w:tcPr>
          <w:p w14:paraId="1DA00426" w14:textId="77777777" w:rsidR="00A13FB0" w:rsidRPr="00AD41B9" w:rsidRDefault="00A13FB0" w:rsidP="00970D12">
            <w:pPr>
              <w:pStyle w:val="NoSpacing"/>
              <w:jc w:val="right"/>
              <w:rPr>
                <w:rFonts w:ascii="Arial" w:hAnsi="Arial" w:cs="Arial"/>
                <w:bCs/>
                <w:sz w:val="20"/>
                <w:szCs w:val="20"/>
              </w:rPr>
            </w:pPr>
          </w:p>
        </w:tc>
        <w:tc>
          <w:tcPr>
            <w:tcW w:w="976" w:type="dxa"/>
          </w:tcPr>
          <w:p w14:paraId="1ECBDB02" w14:textId="77777777" w:rsidR="00A13FB0" w:rsidRPr="00AD41B9" w:rsidRDefault="00A13FB0" w:rsidP="00970D12">
            <w:pPr>
              <w:pStyle w:val="NoSpacing"/>
              <w:jc w:val="right"/>
              <w:rPr>
                <w:rFonts w:ascii="Arial" w:hAnsi="Arial" w:cs="Arial"/>
                <w:b/>
                <w:sz w:val="20"/>
                <w:szCs w:val="20"/>
              </w:rPr>
            </w:pPr>
            <w:r w:rsidRPr="00AD41B9">
              <w:rPr>
                <w:rFonts w:ascii="Arial" w:hAnsi="Arial" w:cs="Arial"/>
                <w:b/>
                <w:sz w:val="20"/>
                <w:szCs w:val="20"/>
              </w:rPr>
              <w:t>£</w:t>
            </w:r>
            <w:r>
              <w:rPr>
                <w:rFonts w:ascii="Arial" w:hAnsi="Arial" w:cs="Arial"/>
                <w:b/>
                <w:sz w:val="20"/>
                <w:szCs w:val="20"/>
              </w:rPr>
              <w:t>663.06</w:t>
            </w:r>
          </w:p>
        </w:tc>
      </w:tr>
    </w:tbl>
    <w:p w14:paraId="222504DC" w14:textId="77777777" w:rsidR="00A13FB0" w:rsidRDefault="00A13FB0" w:rsidP="00A13FB0">
      <w:pPr>
        <w:ind w:left="1069"/>
        <w:rPr>
          <w:rFonts w:ascii="Arial" w:hAnsi="Arial" w:cs="Arial"/>
          <w:sz w:val="22"/>
          <w:szCs w:val="22"/>
        </w:rPr>
      </w:pPr>
    </w:p>
    <w:p w14:paraId="2BC73347" w14:textId="77777777" w:rsidR="00C33315" w:rsidRDefault="00C33315" w:rsidP="00C33315">
      <w:pPr>
        <w:ind w:left="1069"/>
        <w:rPr>
          <w:rFonts w:ascii="Arial" w:hAnsi="Arial" w:cs="Arial"/>
          <w:sz w:val="22"/>
          <w:szCs w:val="22"/>
        </w:rPr>
      </w:pPr>
    </w:p>
    <w:p w14:paraId="2FF50B1F" w14:textId="77777777" w:rsidR="00475169" w:rsidRDefault="00475169" w:rsidP="009C0A50">
      <w:pPr>
        <w:rPr>
          <w:rFonts w:ascii="Arial" w:hAnsi="Arial" w:cs="Arial"/>
          <w:sz w:val="22"/>
          <w:szCs w:val="22"/>
        </w:rPr>
      </w:pPr>
    </w:p>
    <w:p w14:paraId="45CC7FD6" w14:textId="523D2944" w:rsidR="006E6F36" w:rsidRPr="004A7E0A" w:rsidRDefault="009D31AA" w:rsidP="009D31AA">
      <w:pPr>
        <w:rPr>
          <w:rStyle w:val="Strong"/>
          <w:rFonts w:ascii="Helvetica" w:hAnsi="Helvetica" w:cs="Helvetica"/>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48FAE19B" w14:textId="483EA042" w:rsidR="000B71B8" w:rsidRDefault="007A5D53" w:rsidP="009D31AA">
      <w:pPr>
        <w:rPr>
          <w:rFonts w:ascii="Arial" w:hAnsi="Arial" w:cs="Arial"/>
          <w:bCs/>
          <w:sz w:val="22"/>
          <w:szCs w:val="22"/>
        </w:rPr>
      </w:pPr>
      <w:r w:rsidRPr="007A5D53">
        <w:rPr>
          <w:rFonts w:ascii="Arial" w:hAnsi="Arial" w:cs="Arial"/>
          <w:bCs/>
          <w:sz w:val="22"/>
          <w:szCs w:val="22"/>
        </w:rPr>
        <w:tab/>
      </w:r>
      <w:r>
        <w:rPr>
          <w:rFonts w:ascii="Arial" w:hAnsi="Arial" w:cs="Arial"/>
          <w:bCs/>
          <w:sz w:val="22"/>
          <w:szCs w:val="22"/>
        </w:rPr>
        <w:t>No new applications</w:t>
      </w:r>
    </w:p>
    <w:p w14:paraId="2A520F5F" w14:textId="77777777" w:rsidR="007A5D53" w:rsidRPr="007A5D53" w:rsidRDefault="007A5D53" w:rsidP="009D31AA">
      <w:pPr>
        <w:rPr>
          <w:rFonts w:ascii="Arial" w:hAnsi="Arial" w:cs="Arial"/>
          <w:bCs/>
          <w:sz w:val="22"/>
          <w:szCs w:val="22"/>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585A0A8D" w14:textId="3C7C03D6" w:rsidR="009C0A50"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Default="009D31AA" w:rsidP="009D31AA">
      <w:pPr>
        <w:rPr>
          <w:rFonts w:ascii="Arial" w:hAnsi="Arial" w:cs="Arial"/>
          <w:bCs/>
          <w:sz w:val="22"/>
          <w:szCs w:val="22"/>
        </w:rPr>
      </w:pPr>
    </w:p>
    <w:p w14:paraId="006FD71A" w14:textId="77777777" w:rsidR="00FD210D" w:rsidRPr="002529B3" w:rsidRDefault="00FD210D" w:rsidP="009D31AA">
      <w:pPr>
        <w:rPr>
          <w:rFonts w:ascii="Arial" w:hAnsi="Arial" w:cs="Arial"/>
          <w:bCs/>
          <w:sz w:val="22"/>
          <w:szCs w:val="22"/>
        </w:rPr>
      </w:pPr>
    </w:p>
    <w:p w14:paraId="478CBB06" w14:textId="564D38B8"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3272ACD3" w14:textId="397B4727" w:rsidR="005A10B3" w:rsidRDefault="00674865" w:rsidP="00736CD7">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CA40CF">
        <w:rPr>
          <w:rFonts w:ascii="Arial" w:hAnsi="Arial" w:cs="Arial"/>
          <w:b/>
          <w:bCs/>
          <w:color w:val="050505"/>
          <w:sz w:val="22"/>
          <w:szCs w:val="22"/>
        </w:rPr>
        <w:t xml:space="preserve">NALC Code of Conduct Policy </w:t>
      </w:r>
    </w:p>
    <w:p w14:paraId="56BEE4E4" w14:textId="352DB6BE" w:rsidR="00830679" w:rsidRDefault="00830679" w:rsidP="00736CD7">
      <w:pPr>
        <w:rPr>
          <w:rFonts w:ascii="Arial" w:hAnsi="Arial" w:cs="Arial"/>
          <w:b/>
          <w:bCs/>
          <w:color w:val="050505"/>
          <w:sz w:val="22"/>
          <w:szCs w:val="22"/>
        </w:rPr>
      </w:pPr>
      <w:r>
        <w:rPr>
          <w:rFonts w:ascii="Arial" w:hAnsi="Arial" w:cs="Arial"/>
          <w:b/>
          <w:bCs/>
          <w:color w:val="050505"/>
          <w:sz w:val="22"/>
          <w:szCs w:val="22"/>
        </w:rPr>
        <w:tab/>
        <w:t xml:space="preserve">b </w:t>
      </w:r>
      <w:r w:rsidR="00616317">
        <w:rPr>
          <w:rFonts w:ascii="Arial" w:hAnsi="Arial" w:cs="Arial"/>
          <w:b/>
          <w:bCs/>
          <w:color w:val="050505"/>
          <w:sz w:val="22"/>
          <w:szCs w:val="22"/>
        </w:rPr>
        <w:t>Confirm 2023 budget and precept request</w:t>
      </w:r>
    </w:p>
    <w:p w14:paraId="5131AC78" w14:textId="558419BB" w:rsidR="00B7185A" w:rsidRDefault="00B7185A" w:rsidP="00736CD7">
      <w:pPr>
        <w:rPr>
          <w:rFonts w:ascii="Arial" w:hAnsi="Arial" w:cs="Arial"/>
          <w:b/>
          <w:bCs/>
          <w:color w:val="050505"/>
          <w:sz w:val="22"/>
          <w:szCs w:val="22"/>
        </w:rPr>
      </w:pPr>
      <w:r>
        <w:rPr>
          <w:rFonts w:ascii="Arial" w:hAnsi="Arial" w:cs="Arial"/>
          <w:b/>
          <w:bCs/>
          <w:color w:val="050505"/>
          <w:sz w:val="22"/>
          <w:szCs w:val="22"/>
        </w:rPr>
        <w:tab/>
        <w:t>c Play equipment at the recreation ground</w:t>
      </w:r>
    </w:p>
    <w:p w14:paraId="5C91FE5E" w14:textId="7A6C0F7C" w:rsidR="00B7185A" w:rsidRDefault="00B7185A" w:rsidP="00736CD7">
      <w:pPr>
        <w:rPr>
          <w:rFonts w:ascii="Arial" w:hAnsi="Arial" w:cs="Arial"/>
          <w:b/>
          <w:bCs/>
          <w:color w:val="050505"/>
          <w:sz w:val="22"/>
          <w:szCs w:val="22"/>
        </w:rPr>
      </w:pPr>
      <w:r>
        <w:rPr>
          <w:rFonts w:ascii="Arial" w:hAnsi="Arial" w:cs="Arial"/>
          <w:b/>
          <w:bCs/>
          <w:color w:val="050505"/>
          <w:sz w:val="22"/>
          <w:szCs w:val="22"/>
        </w:rPr>
        <w:tab/>
        <w:t>d Play equipment inspections at the Village Hall</w:t>
      </w:r>
    </w:p>
    <w:p w14:paraId="2CCFB072" w14:textId="375CF7B2" w:rsidR="000F310A" w:rsidRDefault="000F310A" w:rsidP="00736CD7">
      <w:pPr>
        <w:rPr>
          <w:rFonts w:ascii="Arial" w:hAnsi="Arial" w:cs="Arial"/>
          <w:b/>
          <w:bCs/>
          <w:color w:val="050505"/>
          <w:sz w:val="22"/>
          <w:szCs w:val="22"/>
        </w:rPr>
      </w:pPr>
      <w:r>
        <w:rPr>
          <w:rFonts w:ascii="Arial" w:hAnsi="Arial" w:cs="Arial"/>
          <w:b/>
          <w:bCs/>
          <w:color w:val="050505"/>
          <w:sz w:val="22"/>
          <w:szCs w:val="22"/>
        </w:rPr>
        <w:tab/>
        <w:t>e Pavilion and Strawberry Lane plans</w:t>
      </w:r>
    </w:p>
    <w:p w14:paraId="25E8E14D" w14:textId="0F474899" w:rsidR="00C8103B" w:rsidRDefault="00C8103B" w:rsidP="00736CD7">
      <w:pPr>
        <w:rPr>
          <w:rFonts w:ascii="Arial" w:hAnsi="Arial" w:cs="Arial"/>
          <w:b/>
          <w:bCs/>
          <w:color w:val="050505"/>
          <w:sz w:val="22"/>
          <w:szCs w:val="22"/>
        </w:rPr>
      </w:pPr>
      <w:r>
        <w:rPr>
          <w:rFonts w:ascii="Arial" w:hAnsi="Arial" w:cs="Arial"/>
          <w:b/>
          <w:bCs/>
          <w:color w:val="050505"/>
          <w:sz w:val="22"/>
          <w:szCs w:val="22"/>
        </w:rPr>
        <w:tab/>
        <w:t>f Grit bins</w:t>
      </w:r>
      <w:r w:rsidR="00B70F1A">
        <w:rPr>
          <w:rFonts w:ascii="Arial" w:hAnsi="Arial" w:cs="Arial"/>
          <w:b/>
          <w:bCs/>
          <w:color w:val="050505"/>
          <w:sz w:val="22"/>
          <w:szCs w:val="22"/>
        </w:rPr>
        <w:t xml:space="preserve">, DCC and Parish Council </w:t>
      </w:r>
    </w:p>
    <w:p w14:paraId="204B5FB3" w14:textId="2FF5EB13" w:rsidR="00484A08" w:rsidRDefault="00484A08" w:rsidP="00736CD7">
      <w:pPr>
        <w:rPr>
          <w:rFonts w:ascii="Arial" w:hAnsi="Arial" w:cs="Arial"/>
          <w:b/>
          <w:bCs/>
          <w:color w:val="050505"/>
          <w:sz w:val="22"/>
          <w:szCs w:val="22"/>
        </w:rPr>
      </w:pPr>
      <w:r>
        <w:rPr>
          <w:rFonts w:ascii="Arial" w:hAnsi="Arial" w:cs="Arial"/>
          <w:b/>
          <w:bCs/>
          <w:color w:val="050505"/>
          <w:sz w:val="22"/>
          <w:szCs w:val="22"/>
        </w:rPr>
        <w:tab/>
      </w:r>
      <w:r w:rsidR="00D00CCB">
        <w:rPr>
          <w:rFonts w:ascii="Arial" w:hAnsi="Arial" w:cs="Arial"/>
          <w:b/>
          <w:bCs/>
          <w:color w:val="050505"/>
          <w:sz w:val="22"/>
          <w:szCs w:val="22"/>
        </w:rPr>
        <w:t>g</w:t>
      </w:r>
      <w:r>
        <w:rPr>
          <w:rFonts w:ascii="Arial" w:hAnsi="Arial" w:cs="Arial"/>
          <w:b/>
          <w:bCs/>
          <w:color w:val="050505"/>
          <w:sz w:val="22"/>
          <w:szCs w:val="22"/>
        </w:rPr>
        <w:t xml:space="preserve"> 5 Year Parish council plan</w:t>
      </w:r>
    </w:p>
    <w:p w14:paraId="4EC062DE" w14:textId="5CCCCDE7" w:rsidR="009C0A50" w:rsidRDefault="00484A08" w:rsidP="00D00CCB">
      <w:pPr>
        <w:rPr>
          <w:rFonts w:ascii="Arial" w:hAnsi="Arial" w:cs="Arial"/>
          <w:b/>
          <w:bCs/>
          <w:color w:val="050505"/>
          <w:sz w:val="22"/>
          <w:szCs w:val="22"/>
        </w:rPr>
      </w:pPr>
      <w:r>
        <w:rPr>
          <w:rFonts w:ascii="Arial" w:hAnsi="Arial" w:cs="Arial"/>
          <w:b/>
          <w:bCs/>
          <w:color w:val="050505"/>
          <w:sz w:val="22"/>
          <w:szCs w:val="22"/>
        </w:rPr>
        <w:tab/>
      </w:r>
      <w:r w:rsidR="00D00CCB">
        <w:rPr>
          <w:rFonts w:ascii="Arial" w:hAnsi="Arial" w:cs="Arial"/>
          <w:b/>
          <w:bCs/>
          <w:color w:val="050505"/>
          <w:sz w:val="22"/>
          <w:szCs w:val="22"/>
        </w:rPr>
        <w:t>h</w:t>
      </w:r>
      <w:r w:rsidR="005A10B3">
        <w:rPr>
          <w:rFonts w:ascii="Arial" w:hAnsi="Arial" w:cs="Arial"/>
          <w:b/>
          <w:bCs/>
          <w:color w:val="050505"/>
          <w:sz w:val="22"/>
          <w:szCs w:val="22"/>
        </w:rPr>
        <w:t xml:space="preserve"> </w:t>
      </w:r>
      <w:r w:rsidR="00481376">
        <w:rPr>
          <w:rFonts w:ascii="Arial" w:hAnsi="Arial" w:cs="Arial"/>
          <w:b/>
          <w:bCs/>
          <w:color w:val="050505"/>
          <w:sz w:val="22"/>
          <w:szCs w:val="22"/>
        </w:rPr>
        <w:t>Items for next meeting agenda</w:t>
      </w:r>
    </w:p>
    <w:p w14:paraId="09B71D3D" w14:textId="3803F088" w:rsidR="009D31AA" w:rsidRPr="00674865" w:rsidRDefault="009D31AA" w:rsidP="009D31AA">
      <w:pPr>
        <w:rPr>
          <w:rFonts w:ascii="Arial" w:hAnsi="Arial" w:cs="Arial"/>
          <w:b/>
          <w:bCs/>
          <w:color w:val="050505"/>
          <w:sz w:val="22"/>
          <w:szCs w:val="22"/>
        </w:rPr>
      </w:pP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6BB6197A"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Monday 16</w:t>
      </w:r>
      <w:r w:rsidR="00795839" w:rsidRPr="00D00CCB">
        <w:rPr>
          <w:rFonts w:ascii="Arial" w:hAnsi="Arial" w:cs="Arial"/>
          <w:b/>
          <w:bCs/>
          <w:sz w:val="22"/>
          <w:szCs w:val="22"/>
          <w:vertAlign w:val="superscript"/>
        </w:rPr>
        <w:t>th</w:t>
      </w:r>
      <w:r w:rsidR="00795839" w:rsidRPr="00D00CCB">
        <w:rPr>
          <w:rFonts w:ascii="Arial" w:hAnsi="Arial" w:cs="Arial"/>
          <w:b/>
          <w:bCs/>
          <w:sz w:val="22"/>
          <w:szCs w:val="22"/>
        </w:rPr>
        <w:t xml:space="preserve"> January</w:t>
      </w:r>
    </w:p>
    <w:p w14:paraId="13D1463A" w14:textId="7AABB74E"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0874" w14:textId="77777777" w:rsidR="00D73A32" w:rsidRDefault="00D73A32">
      <w:r>
        <w:separator/>
      </w:r>
    </w:p>
  </w:endnote>
  <w:endnote w:type="continuationSeparator" w:id="0">
    <w:p w14:paraId="3FC1B91C" w14:textId="77777777" w:rsidR="00D73A32" w:rsidRDefault="00D7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8FA5" w14:textId="77777777" w:rsidR="00D73A32" w:rsidRDefault="00D73A32">
      <w:r>
        <w:separator/>
      </w:r>
    </w:p>
  </w:footnote>
  <w:footnote w:type="continuationSeparator" w:id="0">
    <w:p w14:paraId="3586B158" w14:textId="77777777" w:rsidR="00D73A32" w:rsidRDefault="00D7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B65"/>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646C"/>
    <w:rsid w:val="0005769B"/>
    <w:rsid w:val="000600FE"/>
    <w:rsid w:val="0006299C"/>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7D2B"/>
    <w:rsid w:val="00097FC2"/>
    <w:rsid w:val="000A0983"/>
    <w:rsid w:val="000A09A7"/>
    <w:rsid w:val="000A0E2C"/>
    <w:rsid w:val="000A1965"/>
    <w:rsid w:val="000A1B74"/>
    <w:rsid w:val="000A22B8"/>
    <w:rsid w:val="000A3D66"/>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5710"/>
    <w:rsid w:val="000F0241"/>
    <w:rsid w:val="000F071B"/>
    <w:rsid w:val="000F310A"/>
    <w:rsid w:val="000F5C40"/>
    <w:rsid w:val="000F6AF2"/>
    <w:rsid w:val="000F7B1E"/>
    <w:rsid w:val="00101351"/>
    <w:rsid w:val="00101B32"/>
    <w:rsid w:val="0010255E"/>
    <w:rsid w:val="00106001"/>
    <w:rsid w:val="00117676"/>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2328"/>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0678"/>
    <w:rsid w:val="0029160E"/>
    <w:rsid w:val="00292CF6"/>
    <w:rsid w:val="0029341E"/>
    <w:rsid w:val="00295088"/>
    <w:rsid w:val="00295D44"/>
    <w:rsid w:val="002A4C52"/>
    <w:rsid w:val="002A5E1A"/>
    <w:rsid w:val="002B0971"/>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F3B65"/>
    <w:rsid w:val="002F4028"/>
    <w:rsid w:val="002F594D"/>
    <w:rsid w:val="002F68A5"/>
    <w:rsid w:val="002F7889"/>
    <w:rsid w:val="00300FAF"/>
    <w:rsid w:val="00302316"/>
    <w:rsid w:val="003023A0"/>
    <w:rsid w:val="00303339"/>
    <w:rsid w:val="0030400C"/>
    <w:rsid w:val="00305E9E"/>
    <w:rsid w:val="00306FAF"/>
    <w:rsid w:val="00310498"/>
    <w:rsid w:val="00310BF2"/>
    <w:rsid w:val="0031162C"/>
    <w:rsid w:val="00311992"/>
    <w:rsid w:val="0031500B"/>
    <w:rsid w:val="00317900"/>
    <w:rsid w:val="00317DFB"/>
    <w:rsid w:val="00321489"/>
    <w:rsid w:val="0032466C"/>
    <w:rsid w:val="0032783C"/>
    <w:rsid w:val="00327893"/>
    <w:rsid w:val="00336563"/>
    <w:rsid w:val="003370D0"/>
    <w:rsid w:val="003374AB"/>
    <w:rsid w:val="003377A3"/>
    <w:rsid w:val="003379D6"/>
    <w:rsid w:val="003400B4"/>
    <w:rsid w:val="0034056C"/>
    <w:rsid w:val="00345152"/>
    <w:rsid w:val="00345A50"/>
    <w:rsid w:val="0034697F"/>
    <w:rsid w:val="00346FD8"/>
    <w:rsid w:val="003478F9"/>
    <w:rsid w:val="003526E8"/>
    <w:rsid w:val="003530C4"/>
    <w:rsid w:val="00355553"/>
    <w:rsid w:val="00356C09"/>
    <w:rsid w:val="003602EF"/>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411C"/>
    <w:rsid w:val="003C51A7"/>
    <w:rsid w:val="003C6932"/>
    <w:rsid w:val="003D1D74"/>
    <w:rsid w:val="003D64C3"/>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63F0"/>
    <w:rsid w:val="005869B4"/>
    <w:rsid w:val="005869BF"/>
    <w:rsid w:val="00586B0E"/>
    <w:rsid w:val="00587FA6"/>
    <w:rsid w:val="00592940"/>
    <w:rsid w:val="00592B83"/>
    <w:rsid w:val="00593E35"/>
    <w:rsid w:val="00594125"/>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6317"/>
    <w:rsid w:val="00620A0D"/>
    <w:rsid w:val="00622EAE"/>
    <w:rsid w:val="006237E1"/>
    <w:rsid w:val="006255BF"/>
    <w:rsid w:val="00626237"/>
    <w:rsid w:val="006336C8"/>
    <w:rsid w:val="006342E0"/>
    <w:rsid w:val="00642486"/>
    <w:rsid w:val="0064280E"/>
    <w:rsid w:val="006435DE"/>
    <w:rsid w:val="006441C9"/>
    <w:rsid w:val="00647006"/>
    <w:rsid w:val="0065092F"/>
    <w:rsid w:val="00657332"/>
    <w:rsid w:val="0066525B"/>
    <w:rsid w:val="00665A9A"/>
    <w:rsid w:val="00665C12"/>
    <w:rsid w:val="00667472"/>
    <w:rsid w:val="00670DE4"/>
    <w:rsid w:val="006711C5"/>
    <w:rsid w:val="006722B2"/>
    <w:rsid w:val="00672AD0"/>
    <w:rsid w:val="00672C01"/>
    <w:rsid w:val="00674865"/>
    <w:rsid w:val="00675A58"/>
    <w:rsid w:val="00676B61"/>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F74"/>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172E"/>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0679"/>
    <w:rsid w:val="00831275"/>
    <w:rsid w:val="008347DF"/>
    <w:rsid w:val="00835429"/>
    <w:rsid w:val="0083595E"/>
    <w:rsid w:val="00835AC4"/>
    <w:rsid w:val="00835E10"/>
    <w:rsid w:val="00840ABC"/>
    <w:rsid w:val="00841200"/>
    <w:rsid w:val="0084270A"/>
    <w:rsid w:val="00842785"/>
    <w:rsid w:val="00842FE9"/>
    <w:rsid w:val="008436F2"/>
    <w:rsid w:val="00843EE1"/>
    <w:rsid w:val="00844459"/>
    <w:rsid w:val="00844EFA"/>
    <w:rsid w:val="008453AA"/>
    <w:rsid w:val="0085100F"/>
    <w:rsid w:val="0085153C"/>
    <w:rsid w:val="0085435A"/>
    <w:rsid w:val="00857A94"/>
    <w:rsid w:val="00861C8D"/>
    <w:rsid w:val="00865683"/>
    <w:rsid w:val="0086579E"/>
    <w:rsid w:val="00871851"/>
    <w:rsid w:val="00873AC0"/>
    <w:rsid w:val="00873EA4"/>
    <w:rsid w:val="008741B4"/>
    <w:rsid w:val="00875712"/>
    <w:rsid w:val="008759E0"/>
    <w:rsid w:val="00877765"/>
    <w:rsid w:val="0088023D"/>
    <w:rsid w:val="008817AA"/>
    <w:rsid w:val="00883F65"/>
    <w:rsid w:val="008856E8"/>
    <w:rsid w:val="0088577D"/>
    <w:rsid w:val="00886DF2"/>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227C"/>
    <w:rsid w:val="008E5503"/>
    <w:rsid w:val="008E5E25"/>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8780A"/>
    <w:rsid w:val="009945E7"/>
    <w:rsid w:val="009948C6"/>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6B45"/>
    <w:rsid w:val="00AB6DD6"/>
    <w:rsid w:val="00AB750B"/>
    <w:rsid w:val="00AB7D12"/>
    <w:rsid w:val="00AC13AF"/>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EA9"/>
    <w:rsid w:val="00B70F1A"/>
    <w:rsid w:val="00B7185A"/>
    <w:rsid w:val="00B732C5"/>
    <w:rsid w:val="00B750F8"/>
    <w:rsid w:val="00B76ED3"/>
    <w:rsid w:val="00B7790E"/>
    <w:rsid w:val="00B77C02"/>
    <w:rsid w:val="00B80EF3"/>
    <w:rsid w:val="00B83CCB"/>
    <w:rsid w:val="00B84171"/>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5DB4"/>
    <w:rsid w:val="00C80EEB"/>
    <w:rsid w:val="00C8103B"/>
    <w:rsid w:val="00C816A3"/>
    <w:rsid w:val="00C827D6"/>
    <w:rsid w:val="00C845F9"/>
    <w:rsid w:val="00C857CC"/>
    <w:rsid w:val="00C91FA2"/>
    <w:rsid w:val="00C92F7A"/>
    <w:rsid w:val="00C941E7"/>
    <w:rsid w:val="00C949FE"/>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68D5"/>
    <w:rsid w:val="00E178E0"/>
    <w:rsid w:val="00E17F4E"/>
    <w:rsid w:val="00E2117B"/>
    <w:rsid w:val="00E214BE"/>
    <w:rsid w:val="00E23E6A"/>
    <w:rsid w:val="00E241EA"/>
    <w:rsid w:val="00E2471A"/>
    <w:rsid w:val="00E3345C"/>
    <w:rsid w:val="00E34144"/>
    <w:rsid w:val="00E350F9"/>
    <w:rsid w:val="00E354BE"/>
    <w:rsid w:val="00E4312B"/>
    <w:rsid w:val="00E43552"/>
    <w:rsid w:val="00E468E8"/>
    <w:rsid w:val="00E47696"/>
    <w:rsid w:val="00E60C74"/>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C7A83"/>
    <w:rsid w:val="00ED158C"/>
    <w:rsid w:val="00ED7DDF"/>
    <w:rsid w:val="00EE0038"/>
    <w:rsid w:val="00EF0E70"/>
    <w:rsid w:val="00EF386F"/>
    <w:rsid w:val="00EF63EA"/>
    <w:rsid w:val="00F021C1"/>
    <w:rsid w:val="00F06B76"/>
    <w:rsid w:val="00F0730C"/>
    <w:rsid w:val="00F10B57"/>
    <w:rsid w:val="00F1123C"/>
    <w:rsid w:val="00F117DB"/>
    <w:rsid w:val="00F11975"/>
    <w:rsid w:val="00F133A2"/>
    <w:rsid w:val="00F14346"/>
    <w:rsid w:val="00F154FA"/>
    <w:rsid w:val="00F164C9"/>
    <w:rsid w:val="00F17737"/>
    <w:rsid w:val="00F22C3F"/>
    <w:rsid w:val="00F25A14"/>
    <w:rsid w:val="00F305A6"/>
    <w:rsid w:val="00F30D14"/>
    <w:rsid w:val="00F30D5C"/>
    <w:rsid w:val="00F33264"/>
    <w:rsid w:val="00F33792"/>
    <w:rsid w:val="00F33DAE"/>
    <w:rsid w:val="00F34B1E"/>
    <w:rsid w:val="00F365F8"/>
    <w:rsid w:val="00F36EED"/>
    <w:rsid w:val="00F4442F"/>
    <w:rsid w:val="00F44D6A"/>
    <w:rsid w:val="00F45D22"/>
    <w:rsid w:val="00F473AB"/>
    <w:rsid w:val="00F510C6"/>
    <w:rsid w:val="00F54AF7"/>
    <w:rsid w:val="00F60096"/>
    <w:rsid w:val="00F61370"/>
    <w:rsid w:val="00F62700"/>
    <w:rsid w:val="00F64383"/>
    <w:rsid w:val="00F6517A"/>
    <w:rsid w:val="00F6560E"/>
    <w:rsid w:val="00F674D9"/>
    <w:rsid w:val="00F71789"/>
    <w:rsid w:val="00F748C5"/>
    <w:rsid w:val="00F75436"/>
    <w:rsid w:val="00F75F0D"/>
    <w:rsid w:val="00F76296"/>
    <w:rsid w:val="00F82024"/>
    <w:rsid w:val="00F87FF8"/>
    <w:rsid w:val="00F91255"/>
    <w:rsid w:val="00F9493C"/>
    <w:rsid w:val="00F97D27"/>
    <w:rsid w:val="00FA0206"/>
    <w:rsid w:val="00FA09AF"/>
    <w:rsid w:val="00FA316A"/>
    <w:rsid w:val="00FA462E"/>
    <w:rsid w:val="00FA647B"/>
    <w:rsid w:val="00FA6F7F"/>
    <w:rsid w:val="00FB21E8"/>
    <w:rsid w:val="00FB26F2"/>
    <w:rsid w:val="00FB2DC5"/>
    <w:rsid w:val="00FB2F28"/>
    <w:rsid w:val="00FB6FAD"/>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2022-11-15T09:24:00Z</cp:lastPrinted>
  <dcterms:created xsi:type="dcterms:W3CDTF">2022-12-13T12:17:00Z</dcterms:created>
  <dcterms:modified xsi:type="dcterms:W3CDTF">2022-12-13T12:17:00Z</dcterms:modified>
</cp:coreProperties>
</file>