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2DB" w14:textId="77777777" w:rsidR="00A1006D" w:rsidRPr="00B372BA" w:rsidRDefault="00A1006D" w:rsidP="00663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b/>
          <w:bCs/>
        </w:rPr>
      </w:pPr>
    </w:p>
    <w:p w14:paraId="1A47642E" w14:textId="480ED197" w:rsidR="007C4B8E" w:rsidRPr="00B372BA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 ROSLISTON PARISH COUNCIL</w:t>
      </w:r>
    </w:p>
    <w:p w14:paraId="4D1999CE" w14:textId="26E33C84" w:rsidR="007C4B8E" w:rsidRPr="00B372BA" w:rsidRDefault="007C4B8E" w:rsidP="00E2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South Derbyshire District in the County of Derby</w:t>
      </w:r>
    </w:p>
    <w:p w14:paraId="6A2E6414" w14:textId="77777777" w:rsidR="007C4B8E" w:rsidRPr="00B372BA" w:rsidRDefault="007C4B8E" w:rsidP="005A2F86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Minutes of the </w:t>
      </w:r>
      <w:r w:rsidR="00DD2C83" w:rsidRPr="00B372BA">
        <w:rPr>
          <w:rFonts w:ascii="Arial" w:hAnsi="Arial" w:cs="Arial"/>
          <w:b/>
          <w:bCs/>
        </w:rPr>
        <w:t xml:space="preserve">Ordinary </w:t>
      </w:r>
      <w:r w:rsidRPr="00B372BA">
        <w:rPr>
          <w:rFonts w:ascii="Arial" w:hAnsi="Arial" w:cs="Arial"/>
          <w:b/>
          <w:bCs/>
        </w:rPr>
        <w:t>Meeting of the Parish Council</w:t>
      </w:r>
    </w:p>
    <w:p w14:paraId="117C949C" w14:textId="64472AE0" w:rsidR="005A2F86" w:rsidRDefault="007C4B8E" w:rsidP="00B60DA8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Held at 7.00pm on </w:t>
      </w:r>
      <w:r w:rsidR="00645674" w:rsidRPr="00B372BA">
        <w:rPr>
          <w:rFonts w:ascii="Arial" w:hAnsi="Arial" w:cs="Arial"/>
          <w:b/>
          <w:bCs/>
        </w:rPr>
        <w:t xml:space="preserve">Monday </w:t>
      </w:r>
      <w:r w:rsidR="00F82F23">
        <w:rPr>
          <w:rFonts w:ascii="Arial" w:hAnsi="Arial" w:cs="Arial"/>
          <w:b/>
          <w:bCs/>
        </w:rPr>
        <w:t>25</w:t>
      </w:r>
      <w:r w:rsidR="00F82F23" w:rsidRPr="00F82F23">
        <w:rPr>
          <w:rFonts w:ascii="Arial" w:hAnsi="Arial" w:cs="Arial"/>
          <w:b/>
          <w:bCs/>
          <w:vertAlign w:val="superscript"/>
        </w:rPr>
        <w:t>th</w:t>
      </w:r>
      <w:r w:rsidR="00F82F23">
        <w:rPr>
          <w:rFonts w:ascii="Arial" w:hAnsi="Arial" w:cs="Arial"/>
          <w:b/>
          <w:bCs/>
        </w:rPr>
        <w:t xml:space="preserve"> April</w:t>
      </w:r>
      <w:r w:rsidR="00751034" w:rsidRPr="00B372BA">
        <w:rPr>
          <w:rFonts w:ascii="Arial" w:hAnsi="Arial" w:cs="Arial"/>
          <w:b/>
          <w:bCs/>
        </w:rPr>
        <w:t xml:space="preserve"> 2022</w:t>
      </w:r>
    </w:p>
    <w:p w14:paraId="7731AC18" w14:textId="77777777" w:rsidR="00B60DA8" w:rsidRPr="00B372BA" w:rsidRDefault="00B60DA8" w:rsidP="00B60DA8">
      <w:pPr>
        <w:spacing w:after="0"/>
        <w:jc w:val="center"/>
        <w:rPr>
          <w:rFonts w:ascii="Arial" w:hAnsi="Arial" w:cs="Arial"/>
        </w:rPr>
      </w:pPr>
    </w:p>
    <w:p w14:paraId="513963D0" w14:textId="77777777" w:rsidR="002414E0" w:rsidRDefault="007C4B8E" w:rsidP="00E269D9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Present:</w:t>
      </w:r>
      <w:r w:rsidRPr="00B372BA">
        <w:rPr>
          <w:rFonts w:ascii="Arial" w:hAnsi="Arial" w:cs="Arial"/>
        </w:rPr>
        <w:t xml:space="preserve"> </w:t>
      </w:r>
      <w:r w:rsidR="00954981">
        <w:rPr>
          <w:rFonts w:ascii="Arial" w:hAnsi="Arial" w:cs="Arial"/>
        </w:rPr>
        <w:t>C</w:t>
      </w:r>
      <w:r w:rsidR="00ED7FA1" w:rsidRPr="00B372BA">
        <w:rPr>
          <w:rFonts w:ascii="Arial" w:hAnsi="Arial" w:cs="Arial"/>
        </w:rPr>
        <w:t>llrs Mrs S Marbrow</w:t>
      </w:r>
      <w:r w:rsidR="00A60CFA" w:rsidRPr="00B372BA">
        <w:rPr>
          <w:rFonts w:ascii="Arial" w:hAnsi="Arial" w:cs="Arial"/>
        </w:rPr>
        <w:t xml:space="preserve"> (Chair)</w:t>
      </w:r>
      <w:r w:rsidR="00ED7FA1" w:rsidRPr="00B372BA">
        <w:rPr>
          <w:rFonts w:ascii="Arial" w:hAnsi="Arial" w:cs="Arial"/>
        </w:rPr>
        <w:t>, Mrs C Davoll</w:t>
      </w:r>
      <w:r w:rsidR="002414E0">
        <w:rPr>
          <w:rFonts w:ascii="Arial" w:hAnsi="Arial" w:cs="Arial"/>
        </w:rPr>
        <w:t xml:space="preserve"> (Vice)</w:t>
      </w:r>
      <w:r w:rsidR="00ED7FA1" w:rsidRPr="00B372BA">
        <w:rPr>
          <w:rFonts w:ascii="Arial" w:hAnsi="Arial" w:cs="Arial"/>
        </w:rPr>
        <w:t xml:space="preserve">, Mrs B Evans, </w:t>
      </w:r>
      <w:r w:rsidR="003577FA" w:rsidRPr="00B372BA">
        <w:rPr>
          <w:rFonts w:ascii="Arial" w:hAnsi="Arial" w:cs="Arial"/>
        </w:rPr>
        <w:t xml:space="preserve">P </w:t>
      </w:r>
      <w:r w:rsidR="00954981" w:rsidRPr="00B372BA">
        <w:rPr>
          <w:rFonts w:ascii="Arial" w:hAnsi="Arial" w:cs="Arial"/>
        </w:rPr>
        <w:t>Marbrow, B</w:t>
      </w:r>
      <w:r w:rsidR="00C5729F" w:rsidRPr="00B372BA">
        <w:rPr>
          <w:rFonts w:ascii="Arial" w:hAnsi="Arial" w:cs="Arial"/>
        </w:rPr>
        <w:t xml:space="preserve"> </w:t>
      </w:r>
    </w:p>
    <w:p w14:paraId="734B0F30" w14:textId="3A99AC99" w:rsidR="00C72ACF" w:rsidRPr="00B372BA" w:rsidRDefault="0092562D" w:rsidP="00E269D9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</w:rPr>
        <w:t>Matkin</w:t>
      </w:r>
      <w:r w:rsidR="00F82F23">
        <w:rPr>
          <w:rFonts w:ascii="Arial" w:hAnsi="Arial" w:cs="Arial"/>
        </w:rPr>
        <w:t xml:space="preserve">, </w:t>
      </w:r>
      <w:r w:rsidR="00F82F23">
        <w:rPr>
          <w:rFonts w:ascii="Arial" w:hAnsi="Arial" w:cs="Arial"/>
          <w:bCs/>
        </w:rPr>
        <w:t>Cllr T Waddington</w:t>
      </w:r>
    </w:p>
    <w:p w14:paraId="28DEFC4F" w14:textId="77777777" w:rsidR="00E269D9" w:rsidRPr="00B372BA" w:rsidRDefault="00E269D9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1929C66" w14:textId="7A59CFD7" w:rsidR="007C4B8E" w:rsidRPr="00B372BA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Officers:</w:t>
      </w:r>
      <w:r w:rsidR="00BE05D2" w:rsidRPr="00B372BA">
        <w:rPr>
          <w:rFonts w:ascii="Arial" w:hAnsi="Arial" w:cs="Arial"/>
        </w:rPr>
        <w:t xml:space="preserve"> </w:t>
      </w:r>
      <w:r w:rsidR="005421DB" w:rsidRPr="00B372BA">
        <w:rPr>
          <w:rFonts w:ascii="Arial" w:hAnsi="Arial" w:cs="Arial"/>
        </w:rPr>
        <w:t>S</w:t>
      </w:r>
      <w:r w:rsidR="00EC6731" w:rsidRPr="00B372BA">
        <w:rPr>
          <w:rFonts w:ascii="Arial" w:hAnsi="Arial" w:cs="Arial"/>
        </w:rPr>
        <w:t xml:space="preserve"> Lloyd</w:t>
      </w:r>
      <w:r w:rsidR="00592AEE" w:rsidRPr="00B372BA">
        <w:rPr>
          <w:rFonts w:ascii="Arial" w:hAnsi="Arial" w:cs="Arial"/>
        </w:rPr>
        <w:t xml:space="preserve"> (Clerk &amp; RFO)</w:t>
      </w:r>
    </w:p>
    <w:p w14:paraId="65B17453" w14:textId="06FCDE27" w:rsidR="00710965" w:rsidRPr="00710965" w:rsidRDefault="005A2F86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Also</w:t>
      </w:r>
      <w:r w:rsidR="007C4B8E" w:rsidRPr="00B372BA">
        <w:rPr>
          <w:rFonts w:ascii="Arial" w:hAnsi="Arial" w:cs="Arial"/>
          <w:b/>
          <w:bCs/>
        </w:rPr>
        <w:t xml:space="preserve"> Present:</w:t>
      </w:r>
      <w:r w:rsidR="00744901" w:rsidRPr="00B372BA">
        <w:rPr>
          <w:rFonts w:ascii="Arial" w:hAnsi="Arial" w:cs="Arial"/>
        </w:rPr>
        <w:t xml:space="preserve"> </w:t>
      </w:r>
      <w:r w:rsidR="00645366" w:rsidRPr="00B372BA">
        <w:rPr>
          <w:rFonts w:ascii="Arial" w:hAnsi="Arial" w:cs="Arial"/>
        </w:rPr>
        <w:t xml:space="preserve">County Cllr </w:t>
      </w:r>
      <w:r w:rsidR="00C84756" w:rsidRPr="00B372BA">
        <w:rPr>
          <w:rFonts w:ascii="Arial" w:hAnsi="Arial" w:cs="Arial"/>
        </w:rPr>
        <w:t>S Swann</w:t>
      </w:r>
    </w:p>
    <w:p w14:paraId="47544B05" w14:textId="77777777" w:rsidR="00710965" w:rsidRPr="0070446B" w:rsidRDefault="00710965" w:rsidP="007A784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3900A4AC" w14:textId="2970F68A" w:rsidR="002A3520" w:rsidRPr="00B372BA" w:rsidRDefault="00A60CFA" w:rsidP="009318ED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</w:rPr>
        <w:t>1</w:t>
      </w:r>
      <w:r w:rsidR="00146202">
        <w:rPr>
          <w:rFonts w:ascii="Arial" w:hAnsi="Arial" w:cs="Arial"/>
          <w:b/>
        </w:rPr>
        <w:t>69</w:t>
      </w:r>
      <w:r w:rsidR="002A3520" w:rsidRPr="00B372BA">
        <w:rPr>
          <w:rFonts w:ascii="Arial" w:hAnsi="Arial" w:cs="Arial"/>
          <w:b/>
        </w:rPr>
        <w:t>.21       APOLOGIES</w:t>
      </w:r>
    </w:p>
    <w:p w14:paraId="264A3377" w14:textId="12418CCA" w:rsidR="00F02E20" w:rsidRPr="00B372BA" w:rsidRDefault="00F02E20" w:rsidP="00F02E20">
      <w:pPr>
        <w:spacing w:after="0" w:line="240" w:lineRule="auto"/>
        <w:ind w:left="1134" w:hanging="414"/>
        <w:jc w:val="both"/>
        <w:rPr>
          <w:rFonts w:ascii="Arial" w:hAnsi="Arial" w:cs="Arial"/>
          <w:bCs/>
        </w:rPr>
      </w:pPr>
      <w:r w:rsidRPr="00B372BA">
        <w:rPr>
          <w:rFonts w:ascii="Arial" w:hAnsi="Arial" w:cs="Arial"/>
          <w:bCs/>
        </w:rPr>
        <w:t xml:space="preserve">      </w:t>
      </w:r>
      <w:r w:rsidR="00F82F23">
        <w:rPr>
          <w:rFonts w:ascii="Arial" w:hAnsi="Arial" w:cs="Arial"/>
        </w:rPr>
        <w:t>District Cllr Mrs M Bridgen</w:t>
      </w:r>
    </w:p>
    <w:p w14:paraId="0125A724" w14:textId="77777777" w:rsidR="00DA3B1C" w:rsidRPr="00B372BA" w:rsidRDefault="00DA3B1C" w:rsidP="00F02E20">
      <w:pPr>
        <w:spacing w:after="0" w:line="240" w:lineRule="auto"/>
        <w:ind w:left="1134" w:hanging="414"/>
        <w:jc w:val="both"/>
        <w:rPr>
          <w:rFonts w:ascii="Arial" w:hAnsi="Arial" w:cs="Arial"/>
          <w:bCs/>
        </w:rPr>
      </w:pPr>
    </w:p>
    <w:p w14:paraId="4FB1C064" w14:textId="2E0BC122" w:rsidR="002A3520" w:rsidRPr="00B372BA" w:rsidRDefault="00A60CFA" w:rsidP="002A3520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72BA">
        <w:rPr>
          <w:rFonts w:ascii="Arial" w:hAnsi="Arial" w:cs="Arial"/>
          <w:b/>
        </w:rPr>
        <w:t>1</w:t>
      </w:r>
      <w:r w:rsidR="00F82F23">
        <w:rPr>
          <w:rFonts w:ascii="Arial" w:hAnsi="Arial" w:cs="Arial"/>
          <w:b/>
        </w:rPr>
        <w:t>70</w:t>
      </w:r>
      <w:r w:rsidR="002A3520" w:rsidRPr="00B372BA">
        <w:rPr>
          <w:rFonts w:ascii="Arial" w:hAnsi="Arial" w:cs="Arial"/>
          <w:b/>
        </w:rPr>
        <w:t>.21</w:t>
      </w:r>
      <w:r w:rsidR="00DA3B1C" w:rsidRPr="00B372BA">
        <w:rPr>
          <w:rFonts w:ascii="Arial" w:hAnsi="Arial" w:cs="Arial"/>
          <w:b/>
        </w:rPr>
        <w:t xml:space="preserve">       </w:t>
      </w:r>
      <w:r w:rsidR="002A3520" w:rsidRPr="00B372BA">
        <w:rPr>
          <w:rFonts w:ascii="Arial" w:hAnsi="Arial" w:cs="Arial"/>
          <w:b/>
        </w:rPr>
        <w:t>DECLARATIONS OF INTEREST</w:t>
      </w:r>
    </w:p>
    <w:p w14:paraId="192EE8A5" w14:textId="3B03900D" w:rsidR="003177B0" w:rsidRPr="00B372BA" w:rsidRDefault="002A3520" w:rsidP="00C84756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E66DC6">
        <w:rPr>
          <w:rFonts w:ascii="Arial" w:hAnsi="Arial" w:cs="Arial"/>
        </w:rPr>
        <w:t>None</w:t>
      </w:r>
    </w:p>
    <w:p w14:paraId="62313673" w14:textId="191BE7E3" w:rsidR="00D0342C" w:rsidRPr="00B372BA" w:rsidRDefault="002A3520" w:rsidP="00D0342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</w:t>
      </w:r>
    </w:p>
    <w:p w14:paraId="1502C23B" w14:textId="4F3D28BD" w:rsidR="007C4B8E" w:rsidRPr="00B372BA" w:rsidRDefault="00DA3B1C" w:rsidP="00C72AC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1</w:t>
      </w:r>
      <w:r w:rsidR="00F82F23">
        <w:rPr>
          <w:rFonts w:ascii="Arial" w:hAnsi="Arial" w:cs="Arial"/>
          <w:b/>
          <w:bCs/>
        </w:rPr>
        <w:t>71</w:t>
      </w:r>
      <w:r w:rsidR="002A3520" w:rsidRPr="00B372BA">
        <w:rPr>
          <w:rFonts w:ascii="Arial" w:hAnsi="Arial" w:cs="Arial"/>
          <w:b/>
          <w:bCs/>
        </w:rPr>
        <w:t>.</w:t>
      </w:r>
      <w:r w:rsidR="00C07064" w:rsidRPr="00B372BA">
        <w:rPr>
          <w:rFonts w:ascii="Arial" w:hAnsi="Arial" w:cs="Arial"/>
          <w:b/>
          <w:bCs/>
        </w:rPr>
        <w:t>2</w:t>
      </w:r>
      <w:r w:rsidR="00DD2C83" w:rsidRPr="00B372BA">
        <w:rPr>
          <w:rFonts w:ascii="Arial" w:hAnsi="Arial" w:cs="Arial"/>
          <w:b/>
          <w:bCs/>
        </w:rPr>
        <w:t xml:space="preserve">1     </w:t>
      </w:r>
      <w:r w:rsidR="002A3520" w:rsidRPr="00B372BA">
        <w:rPr>
          <w:rFonts w:ascii="Arial" w:hAnsi="Arial" w:cs="Arial"/>
          <w:b/>
          <w:bCs/>
        </w:rPr>
        <w:t xml:space="preserve">  </w:t>
      </w:r>
      <w:r w:rsidR="007C4B8E" w:rsidRPr="00B372BA">
        <w:rPr>
          <w:rFonts w:ascii="Arial" w:hAnsi="Arial" w:cs="Arial"/>
          <w:b/>
          <w:bCs/>
        </w:rPr>
        <w:t>PUBLIC QUESTION SESSION</w:t>
      </w:r>
    </w:p>
    <w:p w14:paraId="4C47DEB2" w14:textId="05063DC5" w:rsidR="005A6FFA" w:rsidRPr="00E66DC6" w:rsidRDefault="00E66DC6" w:rsidP="00F82F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F82F23">
        <w:rPr>
          <w:rFonts w:ascii="Arial" w:hAnsi="Arial" w:cs="Arial"/>
        </w:rPr>
        <w:t>None</w:t>
      </w:r>
    </w:p>
    <w:p w14:paraId="6C13E29B" w14:textId="77777777" w:rsidR="007C20C6" w:rsidRPr="00B372BA" w:rsidRDefault="007C20C6" w:rsidP="00265002">
      <w:pPr>
        <w:spacing w:after="0" w:line="240" w:lineRule="auto"/>
        <w:ind w:left="1155"/>
        <w:jc w:val="both"/>
        <w:rPr>
          <w:rFonts w:ascii="Arial" w:hAnsi="Arial" w:cs="Arial"/>
          <w:b/>
          <w:bCs/>
        </w:rPr>
      </w:pPr>
    </w:p>
    <w:p w14:paraId="51E9453A" w14:textId="46AD4796" w:rsidR="007C4B8E" w:rsidRPr="00B372BA" w:rsidRDefault="00D25D5B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1</w:t>
      </w:r>
      <w:r w:rsidR="00F82F23">
        <w:rPr>
          <w:rFonts w:ascii="Arial" w:hAnsi="Arial" w:cs="Arial"/>
          <w:b/>
          <w:bCs/>
        </w:rPr>
        <w:t>72</w:t>
      </w:r>
      <w:r w:rsidR="008D60A1" w:rsidRPr="00B372BA">
        <w:rPr>
          <w:rFonts w:ascii="Arial" w:hAnsi="Arial" w:cs="Arial"/>
          <w:b/>
          <w:bCs/>
        </w:rPr>
        <w:t>.21</w:t>
      </w:r>
      <w:r w:rsidR="00871EA4" w:rsidRPr="00B372BA">
        <w:rPr>
          <w:rFonts w:ascii="Arial" w:hAnsi="Arial" w:cs="Arial"/>
          <w:b/>
          <w:bCs/>
        </w:rPr>
        <w:t xml:space="preserve">       </w:t>
      </w:r>
      <w:r w:rsidR="006625E3" w:rsidRPr="00B372BA">
        <w:rPr>
          <w:rFonts w:ascii="Arial" w:hAnsi="Arial" w:cs="Arial"/>
          <w:b/>
          <w:bCs/>
        </w:rPr>
        <w:t xml:space="preserve"> </w:t>
      </w:r>
      <w:r w:rsidR="007C4B8E" w:rsidRPr="00B372BA">
        <w:rPr>
          <w:rFonts w:ascii="Arial" w:hAnsi="Arial" w:cs="Arial"/>
          <w:b/>
          <w:bCs/>
        </w:rPr>
        <w:t>POLICE MATT</w:t>
      </w:r>
      <w:r w:rsidR="00AE38C3" w:rsidRPr="00B372BA">
        <w:rPr>
          <w:rFonts w:ascii="Arial" w:hAnsi="Arial" w:cs="Arial"/>
          <w:b/>
          <w:bCs/>
        </w:rPr>
        <w:t>ER</w:t>
      </w:r>
      <w:r w:rsidR="0070446B">
        <w:rPr>
          <w:rFonts w:ascii="Arial" w:hAnsi="Arial" w:cs="Arial"/>
          <w:b/>
          <w:bCs/>
        </w:rPr>
        <w:t>S</w:t>
      </w:r>
    </w:p>
    <w:p w14:paraId="2DE8335B" w14:textId="77777777" w:rsidR="008F5040" w:rsidRDefault="001360F6" w:rsidP="00F82F23">
      <w:pPr>
        <w:spacing w:after="0"/>
        <w:ind w:left="709" w:firstLine="18"/>
        <w:rPr>
          <w:rFonts w:ascii="Arial" w:eastAsia="Times New Roman" w:hAnsi="Arial" w:cs="Arial"/>
        </w:rPr>
      </w:pPr>
      <w:r w:rsidRPr="00B372BA">
        <w:rPr>
          <w:rFonts w:ascii="Arial" w:eastAsia="Times New Roman" w:hAnsi="Arial" w:cs="Arial"/>
        </w:rPr>
        <w:t xml:space="preserve">       </w:t>
      </w:r>
      <w:r w:rsidR="00B8506A">
        <w:rPr>
          <w:rFonts w:ascii="Arial" w:eastAsia="Times New Roman" w:hAnsi="Arial" w:cs="Arial"/>
        </w:rPr>
        <w:t xml:space="preserve">From police.uk, latest report is </w:t>
      </w:r>
      <w:r w:rsidR="008F5040">
        <w:rPr>
          <w:rFonts w:ascii="Arial" w:eastAsia="Times New Roman" w:hAnsi="Arial" w:cs="Arial"/>
        </w:rPr>
        <w:t xml:space="preserve">for Feb 2022. 1 theft, 1 public order and 1  </w:t>
      </w:r>
    </w:p>
    <w:p w14:paraId="075982DB" w14:textId="1E7FA80A" w:rsidR="00EB0ED7" w:rsidRDefault="008F5040" w:rsidP="00F82F23">
      <w:pPr>
        <w:spacing w:after="0"/>
        <w:ind w:left="709" w:firstLine="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violence or sexual offence</w:t>
      </w:r>
    </w:p>
    <w:p w14:paraId="7785CB6C" w14:textId="77777777" w:rsidR="00221361" w:rsidRDefault="00917166" w:rsidP="00917166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Cllr P Marbrow reported an incident occurring at approx.2am on </w:t>
      </w:r>
      <w:r w:rsidR="00F0330C">
        <w:rPr>
          <w:rFonts w:ascii="Arial" w:eastAsia="Times New Roman" w:hAnsi="Arial" w:cs="Arial"/>
        </w:rPr>
        <w:t xml:space="preserve">10/04/22 where </w:t>
      </w:r>
    </w:p>
    <w:p w14:paraId="583846AE" w14:textId="77777777" w:rsidR="00221361" w:rsidRDefault="00221361" w:rsidP="00917166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</w:t>
      </w:r>
      <w:r w:rsidR="00F0330C">
        <w:rPr>
          <w:rFonts w:ascii="Arial" w:eastAsia="Times New Roman" w:hAnsi="Arial" w:cs="Arial"/>
        </w:rPr>
        <w:t xml:space="preserve">two cars were parked close to Grangewood and were exchanging </w:t>
      </w:r>
      <w:r>
        <w:rPr>
          <w:rFonts w:ascii="Arial" w:eastAsia="Times New Roman" w:hAnsi="Arial" w:cs="Arial"/>
        </w:rPr>
        <w:t xml:space="preserve">containers </w:t>
      </w:r>
    </w:p>
    <w:p w14:paraId="33A95DBF" w14:textId="37C8AB38" w:rsidR="00917166" w:rsidRDefault="00221361" w:rsidP="00917166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between the cars</w:t>
      </w:r>
    </w:p>
    <w:p w14:paraId="58BFCD9B" w14:textId="77777777" w:rsidR="00995650" w:rsidRPr="00B372BA" w:rsidRDefault="00995650" w:rsidP="00895B04">
      <w:pPr>
        <w:spacing w:after="0"/>
        <w:ind w:left="709" w:firstLine="18"/>
        <w:rPr>
          <w:rFonts w:ascii="Arial" w:eastAsia="Times New Roman" w:hAnsi="Arial" w:cs="Arial"/>
        </w:rPr>
      </w:pPr>
    </w:p>
    <w:p w14:paraId="02ABEBAB" w14:textId="2D59EA36" w:rsidR="00313703" w:rsidRPr="00B372BA" w:rsidRDefault="00BF7546" w:rsidP="007268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1</w:t>
      </w:r>
      <w:r w:rsidR="00F82F23">
        <w:rPr>
          <w:rFonts w:ascii="Arial" w:hAnsi="Arial" w:cs="Arial"/>
          <w:b/>
          <w:bCs/>
        </w:rPr>
        <w:t>73</w:t>
      </w:r>
      <w:r w:rsidR="008D60A1" w:rsidRPr="00B372BA">
        <w:rPr>
          <w:rFonts w:ascii="Arial" w:hAnsi="Arial" w:cs="Arial"/>
          <w:b/>
          <w:bCs/>
        </w:rPr>
        <w:t>.</w:t>
      </w:r>
      <w:r w:rsidR="00C07064" w:rsidRPr="00B372BA">
        <w:rPr>
          <w:rFonts w:ascii="Arial" w:hAnsi="Arial" w:cs="Arial"/>
          <w:b/>
          <w:bCs/>
        </w:rPr>
        <w:t>21</w:t>
      </w:r>
      <w:r w:rsidR="00DD2C83" w:rsidRPr="00B372BA">
        <w:rPr>
          <w:rFonts w:ascii="Arial" w:hAnsi="Arial" w:cs="Arial"/>
          <w:b/>
          <w:bCs/>
        </w:rPr>
        <w:t xml:space="preserve">    </w:t>
      </w:r>
      <w:r w:rsidR="008D60A1" w:rsidRPr="00B372BA">
        <w:rPr>
          <w:rFonts w:ascii="Arial" w:hAnsi="Arial" w:cs="Arial"/>
          <w:b/>
          <w:bCs/>
        </w:rPr>
        <w:t xml:space="preserve">   </w:t>
      </w:r>
      <w:r w:rsidR="00313703" w:rsidRPr="00B372BA">
        <w:rPr>
          <w:rFonts w:ascii="Arial" w:hAnsi="Arial" w:cs="Arial"/>
          <w:b/>
          <w:bCs/>
        </w:rPr>
        <w:t xml:space="preserve"> </w:t>
      </w:r>
      <w:r w:rsidR="007C4B8E" w:rsidRPr="00B372BA">
        <w:rPr>
          <w:rFonts w:ascii="Arial" w:hAnsi="Arial" w:cs="Arial"/>
          <w:b/>
          <w:bCs/>
        </w:rPr>
        <w:t xml:space="preserve">SOUTH </w:t>
      </w:r>
      <w:r w:rsidR="001C4A39" w:rsidRPr="00B372BA">
        <w:rPr>
          <w:rFonts w:ascii="Arial" w:hAnsi="Arial" w:cs="Arial"/>
          <w:b/>
          <w:bCs/>
        </w:rPr>
        <w:t>DE</w:t>
      </w:r>
      <w:r w:rsidR="007C4B8E" w:rsidRPr="00B372BA">
        <w:rPr>
          <w:rFonts w:ascii="Arial" w:hAnsi="Arial" w:cs="Arial"/>
          <w:b/>
          <w:bCs/>
        </w:rPr>
        <w:t>RBYSHIRE DISTRICT COUNCIL MATTERS</w:t>
      </w:r>
      <w:r w:rsidR="00A30F1A" w:rsidRPr="00B372BA">
        <w:rPr>
          <w:rFonts w:ascii="Arial" w:hAnsi="Arial" w:cs="Arial"/>
        </w:rPr>
        <w:t xml:space="preserve"> </w:t>
      </w:r>
    </w:p>
    <w:p w14:paraId="32FEA9C9" w14:textId="77777777" w:rsidR="001B294B" w:rsidRDefault="00566274" w:rsidP="00F82F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F82F23">
        <w:rPr>
          <w:rFonts w:ascii="Arial" w:hAnsi="Arial" w:cs="Arial"/>
        </w:rPr>
        <w:t>No member present</w:t>
      </w:r>
      <w:r w:rsidR="00311989">
        <w:rPr>
          <w:rFonts w:ascii="Arial" w:hAnsi="Arial" w:cs="Arial"/>
        </w:rPr>
        <w:t xml:space="preserve">. Chair confirmed she had met with Frank McArdle, Cllr P </w:t>
      </w:r>
    </w:p>
    <w:p w14:paraId="0CF189AC" w14:textId="20E1D7E6" w:rsidR="00995650" w:rsidRDefault="001B294B" w:rsidP="00F82F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11989">
        <w:rPr>
          <w:rFonts w:ascii="Arial" w:hAnsi="Arial" w:cs="Arial"/>
        </w:rPr>
        <w:t>Marbrow and Cllr M Bridgen</w:t>
      </w:r>
      <w:r>
        <w:rPr>
          <w:rFonts w:ascii="Arial" w:hAnsi="Arial" w:cs="Arial"/>
        </w:rPr>
        <w:t xml:space="preserve"> today.</w:t>
      </w:r>
    </w:p>
    <w:p w14:paraId="34C73813" w14:textId="77777777" w:rsidR="00566274" w:rsidRPr="00B372BA" w:rsidRDefault="00566274" w:rsidP="00D25D5B">
      <w:pPr>
        <w:spacing w:after="0" w:line="240" w:lineRule="auto"/>
        <w:jc w:val="both"/>
        <w:rPr>
          <w:rFonts w:ascii="Arial" w:hAnsi="Arial" w:cs="Arial"/>
        </w:rPr>
      </w:pPr>
    </w:p>
    <w:p w14:paraId="3C8395B0" w14:textId="6F527AAB" w:rsidR="005219EB" w:rsidRDefault="00BF7546" w:rsidP="00ED7FA1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1</w:t>
      </w:r>
      <w:r w:rsidR="00F82F23">
        <w:rPr>
          <w:rFonts w:ascii="Arial" w:hAnsi="Arial" w:cs="Arial"/>
          <w:b/>
          <w:bCs/>
        </w:rPr>
        <w:t>74</w:t>
      </w:r>
      <w:r w:rsidR="00C60F3A" w:rsidRPr="00B372BA">
        <w:rPr>
          <w:rFonts w:ascii="Arial" w:hAnsi="Arial" w:cs="Arial"/>
          <w:b/>
          <w:bCs/>
        </w:rPr>
        <w:t>.</w:t>
      </w:r>
      <w:r w:rsidR="00C07064" w:rsidRPr="00B372BA">
        <w:rPr>
          <w:rFonts w:ascii="Arial" w:hAnsi="Arial" w:cs="Arial"/>
          <w:b/>
          <w:bCs/>
        </w:rPr>
        <w:t>21</w:t>
      </w:r>
      <w:r w:rsidR="00A34997">
        <w:rPr>
          <w:rFonts w:ascii="Arial" w:hAnsi="Arial" w:cs="Arial"/>
          <w:b/>
          <w:bCs/>
        </w:rPr>
        <w:t xml:space="preserve">    </w:t>
      </w:r>
      <w:r w:rsidR="00E14577">
        <w:rPr>
          <w:rFonts w:ascii="Arial" w:hAnsi="Arial" w:cs="Arial"/>
          <w:b/>
          <w:bCs/>
        </w:rPr>
        <w:t xml:space="preserve">    </w:t>
      </w:r>
      <w:r w:rsidR="007C4B8E" w:rsidRPr="00B372BA">
        <w:rPr>
          <w:rFonts w:ascii="Arial" w:hAnsi="Arial" w:cs="Arial"/>
          <w:b/>
          <w:bCs/>
        </w:rPr>
        <w:t>DERBYSHIRE COUNTY COUNCIL MATTERS</w:t>
      </w:r>
    </w:p>
    <w:p w14:paraId="71D9FE5A" w14:textId="190D9108" w:rsidR="00F73D5A" w:rsidRDefault="00A34997" w:rsidP="00981EA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 w:rsidR="00705A96">
        <w:rPr>
          <w:rFonts w:ascii="Arial" w:hAnsi="Arial" w:cs="Arial"/>
          <w:b/>
          <w:bCs/>
        </w:rPr>
        <w:t xml:space="preserve">    </w:t>
      </w:r>
      <w:r w:rsidR="00705A96" w:rsidRPr="00705A96">
        <w:rPr>
          <w:rFonts w:ascii="Arial" w:hAnsi="Arial" w:cs="Arial"/>
        </w:rPr>
        <w:t>Cl</w:t>
      </w:r>
      <w:r w:rsidR="00F82F23">
        <w:rPr>
          <w:rFonts w:ascii="Arial" w:hAnsi="Arial" w:cs="Arial"/>
        </w:rPr>
        <w:t>lr Swann consults with the clerk as matters arise.</w:t>
      </w:r>
      <w:r w:rsidR="00221361">
        <w:rPr>
          <w:rFonts w:ascii="Arial" w:hAnsi="Arial" w:cs="Arial"/>
        </w:rPr>
        <w:t xml:space="preserve"> </w:t>
      </w:r>
      <w:r w:rsidR="0071064A">
        <w:rPr>
          <w:rFonts w:ascii="Arial" w:hAnsi="Arial" w:cs="Arial"/>
        </w:rPr>
        <w:t xml:space="preserve">Cllr Swann confirmed he </w:t>
      </w:r>
      <w:r w:rsidR="00AF4582">
        <w:rPr>
          <w:rFonts w:ascii="Arial" w:hAnsi="Arial" w:cs="Arial"/>
        </w:rPr>
        <w:t>can</w:t>
      </w:r>
      <w:r w:rsidR="0071064A">
        <w:rPr>
          <w:rFonts w:ascii="Arial" w:hAnsi="Arial" w:cs="Arial"/>
        </w:rPr>
        <w:t xml:space="preserve"> offer a grant of £200 for the Jubilee</w:t>
      </w:r>
      <w:r w:rsidR="00575C6E">
        <w:rPr>
          <w:rFonts w:ascii="Arial" w:hAnsi="Arial" w:cs="Arial"/>
        </w:rPr>
        <w:t>, which chair confirmed will be used to purchase commemorative ba</w:t>
      </w:r>
      <w:r w:rsidR="00F73D5A">
        <w:rPr>
          <w:rFonts w:ascii="Arial" w:hAnsi="Arial" w:cs="Arial"/>
        </w:rPr>
        <w:t>d</w:t>
      </w:r>
      <w:r w:rsidR="00575C6E">
        <w:rPr>
          <w:rFonts w:ascii="Arial" w:hAnsi="Arial" w:cs="Arial"/>
        </w:rPr>
        <w:t>ges, 1 per household</w:t>
      </w:r>
      <w:r w:rsidR="00F73D5A">
        <w:rPr>
          <w:rFonts w:ascii="Arial" w:hAnsi="Arial" w:cs="Arial"/>
        </w:rPr>
        <w:t xml:space="preserve"> in the Parish</w:t>
      </w:r>
      <w:r w:rsidR="0071064A">
        <w:rPr>
          <w:rFonts w:ascii="Arial" w:hAnsi="Arial" w:cs="Arial"/>
        </w:rPr>
        <w:t>.</w:t>
      </w:r>
      <w:r w:rsidR="00981EA0">
        <w:rPr>
          <w:rFonts w:ascii="Arial" w:hAnsi="Arial" w:cs="Arial"/>
        </w:rPr>
        <w:t xml:space="preserve"> </w:t>
      </w:r>
      <w:r w:rsidR="00F73D5A">
        <w:rPr>
          <w:rFonts w:ascii="Arial" w:hAnsi="Arial" w:cs="Arial"/>
        </w:rPr>
        <w:t>Clerk to confirm addresses and actual number for ordering from electoral register.</w:t>
      </w:r>
    </w:p>
    <w:p w14:paraId="493537FD" w14:textId="390C1057" w:rsidR="00A36F60" w:rsidRDefault="00F73D5A" w:rsidP="00981EA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36F60">
        <w:rPr>
          <w:rFonts w:ascii="Arial" w:hAnsi="Arial" w:cs="Arial"/>
        </w:rPr>
        <w:t>Crossroads, line markings</w:t>
      </w:r>
      <w:r w:rsidR="00954066">
        <w:rPr>
          <w:rFonts w:ascii="Arial" w:hAnsi="Arial" w:cs="Arial"/>
        </w:rPr>
        <w:t xml:space="preserve"> have been completed. Other measures are in consideration and Cllr Swann will keep the PC informed. </w:t>
      </w:r>
      <w:r w:rsidR="00981EA0">
        <w:rPr>
          <w:rFonts w:ascii="Arial" w:hAnsi="Arial" w:cs="Arial"/>
        </w:rPr>
        <w:t xml:space="preserve">Walton bridge, </w:t>
      </w:r>
      <w:r w:rsidR="00751EC9">
        <w:rPr>
          <w:rFonts w:ascii="Arial" w:hAnsi="Arial" w:cs="Arial"/>
        </w:rPr>
        <w:t>the developer is still aiming to commence works on 4</w:t>
      </w:r>
      <w:r w:rsidR="00751EC9" w:rsidRPr="00751EC9">
        <w:rPr>
          <w:rFonts w:ascii="Arial" w:hAnsi="Arial" w:cs="Arial"/>
          <w:vertAlign w:val="superscript"/>
        </w:rPr>
        <w:t>th</w:t>
      </w:r>
      <w:r w:rsidR="00751EC9">
        <w:rPr>
          <w:rFonts w:ascii="Arial" w:hAnsi="Arial" w:cs="Arial"/>
        </w:rPr>
        <w:t xml:space="preserve"> July. DCC Council leaders have bid for combined devolution</w:t>
      </w:r>
      <w:r w:rsidR="00BE69BA">
        <w:rPr>
          <w:rFonts w:ascii="Arial" w:hAnsi="Arial" w:cs="Arial"/>
        </w:rPr>
        <w:t xml:space="preserve"> for more funding and new local powers.</w:t>
      </w:r>
      <w:r w:rsidR="001B294B">
        <w:rPr>
          <w:rFonts w:ascii="Arial" w:hAnsi="Arial" w:cs="Arial"/>
        </w:rPr>
        <w:t xml:space="preserve"> Chair expressed her disappointment with the progress at the crossroads</w:t>
      </w:r>
      <w:r w:rsidR="00575C6E">
        <w:rPr>
          <w:rFonts w:ascii="Arial" w:hAnsi="Arial" w:cs="Arial"/>
        </w:rPr>
        <w:t>.</w:t>
      </w:r>
    </w:p>
    <w:p w14:paraId="7285340D" w14:textId="137E0B5D" w:rsidR="00F326F3" w:rsidRPr="00254954" w:rsidRDefault="00F326F3" w:rsidP="00981EA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Chair also asked Cllr Swann if he would be able to take historic council papers to be archived at DCC, which he was happy to.</w:t>
      </w:r>
    </w:p>
    <w:p w14:paraId="3BF762F9" w14:textId="398A5741" w:rsidR="005D0D26" w:rsidRPr="00A34997" w:rsidRDefault="005D0D26" w:rsidP="00F13638">
      <w:pPr>
        <w:spacing w:after="0"/>
        <w:jc w:val="both"/>
        <w:rPr>
          <w:rFonts w:ascii="Arial" w:hAnsi="Arial" w:cs="Arial"/>
        </w:rPr>
      </w:pPr>
    </w:p>
    <w:p w14:paraId="157CFA93" w14:textId="1AC8566E" w:rsidR="007C12F9" w:rsidRPr="00A34997" w:rsidRDefault="00BF7546" w:rsidP="000B5741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A34997">
        <w:rPr>
          <w:rFonts w:ascii="Arial" w:hAnsi="Arial" w:cs="Arial"/>
          <w:b/>
          <w:bCs/>
        </w:rPr>
        <w:t>1</w:t>
      </w:r>
      <w:r w:rsidR="00F82F23">
        <w:rPr>
          <w:rFonts w:ascii="Arial" w:hAnsi="Arial" w:cs="Arial"/>
          <w:b/>
          <w:bCs/>
        </w:rPr>
        <w:t>75</w:t>
      </w:r>
      <w:r w:rsidR="00F4796E" w:rsidRPr="00A34997">
        <w:rPr>
          <w:rFonts w:ascii="Arial" w:hAnsi="Arial" w:cs="Arial"/>
          <w:b/>
          <w:bCs/>
        </w:rPr>
        <w:t>.2</w:t>
      </w:r>
      <w:r w:rsidR="00C07064" w:rsidRPr="00A34997">
        <w:rPr>
          <w:rFonts w:ascii="Arial" w:hAnsi="Arial" w:cs="Arial"/>
          <w:b/>
          <w:bCs/>
        </w:rPr>
        <w:t>1</w:t>
      </w:r>
      <w:r w:rsidR="00F13638" w:rsidRPr="00A34997">
        <w:rPr>
          <w:rFonts w:ascii="Arial" w:hAnsi="Arial" w:cs="Arial"/>
          <w:b/>
          <w:bCs/>
        </w:rPr>
        <w:t xml:space="preserve">  </w:t>
      </w:r>
      <w:r w:rsidR="0070446B" w:rsidRPr="00A34997">
        <w:rPr>
          <w:rFonts w:ascii="Arial" w:hAnsi="Arial" w:cs="Arial"/>
          <w:b/>
          <w:bCs/>
        </w:rPr>
        <w:t xml:space="preserve"> </w:t>
      </w:r>
      <w:r w:rsidR="008F5040">
        <w:rPr>
          <w:rFonts w:ascii="Arial" w:hAnsi="Arial" w:cs="Arial"/>
          <w:b/>
          <w:bCs/>
        </w:rPr>
        <w:t xml:space="preserve">     </w:t>
      </w:r>
      <w:r w:rsidR="007C12F9" w:rsidRPr="00A34997">
        <w:rPr>
          <w:rFonts w:ascii="Arial" w:hAnsi="Arial" w:cs="Arial"/>
          <w:b/>
          <w:bCs/>
        </w:rPr>
        <w:t>MINUTES</w:t>
      </w:r>
    </w:p>
    <w:p w14:paraId="2DFE21D4" w14:textId="3CCBDC12" w:rsidR="00F1363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  </w:t>
      </w:r>
      <w:r w:rsidR="00BF0DF6" w:rsidRPr="00A34997">
        <w:rPr>
          <w:rFonts w:ascii="Arial" w:hAnsi="Arial" w:cs="Arial"/>
        </w:rPr>
        <w:t xml:space="preserve">Council </w:t>
      </w:r>
      <w:r w:rsidR="0013715D" w:rsidRPr="00A34997">
        <w:rPr>
          <w:rFonts w:ascii="Arial" w:hAnsi="Arial" w:cs="Arial"/>
          <w:b/>
          <w:bCs/>
        </w:rPr>
        <w:t>RESOLVED</w:t>
      </w:r>
      <w:r w:rsidR="0013715D" w:rsidRPr="00A34997">
        <w:rPr>
          <w:rFonts w:ascii="Arial" w:hAnsi="Arial" w:cs="Arial"/>
        </w:rPr>
        <w:t xml:space="preserve"> to a</w:t>
      </w:r>
      <w:r w:rsidR="00BF0DF6" w:rsidRPr="00A34997">
        <w:rPr>
          <w:rFonts w:ascii="Arial" w:hAnsi="Arial" w:cs="Arial"/>
        </w:rPr>
        <w:t>pprove</w:t>
      </w:r>
      <w:r w:rsidR="007C12F9" w:rsidRPr="00A34997">
        <w:rPr>
          <w:rFonts w:ascii="Arial" w:hAnsi="Arial" w:cs="Arial"/>
        </w:rPr>
        <w:t xml:space="preserve"> as a correct record the minutes of the </w:t>
      </w:r>
      <w:r w:rsidR="00967F96" w:rsidRPr="00A34997">
        <w:rPr>
          <w:rFonts w:ascii="Arial" w:hAnsi="Arial" w:cs="Arial"/>
        </w:rPr>
        <w:t xml:space="preserve">council </w:t>
      </w:r>
    </w:p>
    <w:p w14:paraId="5E86DFBD" w14:textId="4DD3F898" w:rsidR="005B49A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  </w:t>
      </w:r>
      <w:r w:rsidR="007C12F9" w:rsidRPr="00A34997">
        <w:rPr>
          <w:rFonts w:ascii="Arial" w:hAnsi="Arial" w:cs="Arial"/>
        </w:rPr>
        <w:t xml:space="preserve">meeting held </w:t>
      </w:r>
      <w:r w:rsidR="00F5754A" w:rsidRPr="00A34997">
        <w:rPr>
          <w:rFonts w:ascii="Arial" w:hAnsi="Arial" w:cs="Arial"/>
        </w:rPr>
        <w:t>on</w:t>
      </w:r>
      <w:r w:rsidR="00DD2C83" w:rsidRPr="00A34997">
        <w:rPr>
          <w:rFonts w:ascii="Arial" w:hAnsi="Arial" w:cs="Arial"/>
        </w:rPr>
        <w:t xml:space="preserve"> </w:t>
      </w:r>
      <w:r w:rsidR="0070446B" w:rsidRPr="00A34997">
        <w:rPr>
          <w:rFonts w:ascii="Arial" w:hAnsi="Arial" w:cs="Arial"/>
        </w:rPr>
        <w:t xml:space="preserve">Monday </w:t>
      </w:r>
      <w:r w:rsidR="00B8506A">
        <w:rPr>
          <w:rFonts w:ascii="Arial" w:hAnsi="Arial" w:cs="Arial"/>
        </w:rPr>
        <w:t>21</w:t>
      </w:r>
      <w:r w:rsidR="00B8506A" w:rsidRPr="00B8506A">
        <w:rPr>
          <w:rFonts w:ascii="Arial" w:hAnsi="Arial" w:cs="Arial"/>
          <w:vertAlign w:val="superscript"/>
        </w:rPr>
        <w:t>st</w:t>
      </w:r>
      <w:r w:rsidR="00B8506A">
        <w:rPr>
          <w:rFonts w:ascii="Arial" w:hAnsi="Arial" w:cs="Arial"/>
        </w:rPr>
        <w:t xml:space="preserve"> March </w:t>
      </w:r>
      <w:r w:rsidR="00D25D5B" w:rsidRPr="00A34997">
        <w:rPr>
          <w:rFonts w:ascii="Arial" w:hAnsi="Arial" w:cs="Arial"/>
        </w:rPr>
        <w:t>202</w:t>
      </w:r>
      <w:r w:rsidR="00B8506A">
        <w:rPr>
          <w:rFonts w:ascii="Arial" w:hAnsi="Arial" w:cs="Arial"/>
        </w:rPr>
        <w:t>2</w:t>
      </w:r>
      <w:r w:rsidR="00A61926">
        <w:rPr>
          <w:rFonts w:ascii="Arial" w:hAnsi="Arial" w:cs="Arial"/>
        </w:rPr>
        <w:t xml:space="preserve"> after a slight amendment</w:t>
      </w:r>
    </w:p>
    <w:p w14:paraId="60E1A18A" w14:textId="77777777" w:rsidR="0066313E" w:rsidRPr="00A34997" w:rsidRDefault="0066313E" w:rsidP="005B49A8">
      <w:pPr>
        <w:spacing w:after="0" w:line="240" w:lineRule="auto"/>
        <w:ind w:left="1134" w:hanging="1134"/>
        <w:jc w:val="both"/>
        <w:rPr>
          <w:rFonts w:ascii="Arial" w:hAnsi="Arial" w:cs="Arial"/>
        </w:rPr>
      </w:pPr>
    </w:p>
    <w:p w14:paraId="30465117" w14:textId="398EACAC" w:rsidR="008E6D22" w:rsidRPr="00A34997" w:rsidRDefault="00BF7546" w:rsidP="008E6D2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A34997">
        <w:rPr>
          <w:rFonts w:ascii="Arial" w:hAnsi="Arial" w:cs="Arial"/>
          <w:b/>
          <w:bCs/>
        </w:rPr>
        <w:t>1</w:t>
      </w:r>
      <w:r w:rsidR="008F5040">
        <w:rPr>
          <w:rFonts w:ascii="Arial" w:hAnsi="Arial" w:cs="Arial"/>
          <w:b/>
          <w:bCs/>
        </w:rPr>
        <w:t>76</w:t>
      </w:r>
      <w:r w:rsidR="00DA58A2" w:rsidRPr="00A34997">
        <w:rPr>
          <w:rFonts w:ascii="Arial" w:hAnsi="Arial" w:cs="Arial"/>
          <w:b/>
          <w:bCs/>
        </w:rPr>
        <w:t>.</w:t>
      </w:r>
      <w:r w:rsidR="00B57FA1" w:rsidRPr="00A34997">
        <w:rPr>
          <w:rFonts w:ascii="Arial" w:hAnsi="Arial" w:cs="Arial"/>
          <w:b/>
          <w:bCs/>
        </w:rPr>
        <w:t>21</w:t>
      </w:r>
      <w:r w:rsidR="00F13638" w:rsidRPr="00A34997">
        <w:rPr>
          <w:rFonts w:ascii="Arial" w:hAnsi="Arial" w:cs="Arial"/>
          <w:b/>
          <w:bCs/>
          <w:i/>
        </w:rPr>
        <w:t xml:space="preserve">  </w:t>
      </w:r>
      <w:r w:rsidR="008F5040">
        <w:rPr>
          <w:rFonts w:ascii="Arial" w:hAnsi="Arial" w:cs="Arial"/>
          <w:b/>
          <w:bCs/>
          <w:i/>
        </w:rPr>
        <w:t xml:space="preserve">     </w:t>
      </w:r>
      <w:r w:rsidR="00F13638" w:rsidRPr="00A34997">
        <w:rPr>
          <w:rFonts w:ascii="Arial" w:hAnsi="Arial" w:cs="Arial"/>
          <w:b/>
          <w:bCs/>
          <w:i/>
        </w:rPr>
        <w:t xml:space="preserve"> </w:t>
      </w:r>
      <w:r w:rsidR="00D177F8" w:rsidRPr="00A34997">
        <w:rPr>
          <w:rFonts w:ascii="Arial" w:hAnsi="Arial" w:cs="Arial"/>
          <w:b/>
          <w:bCs/>
        </w:rPr>
        <w:t>CLERK’S REPORT</w:t>
      </w:r>
    </w:p>
    <w:p w14:paraId="5FF71C4A" w14:textId="5B753A6A" w:rsidR="00EC5EB0" w:rsidRPr="00A34997" w:rsidRDefault="00154154" w:rsidP="00B82912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  <w:t xml:space="preserve">  </w:t>
      </w:r>
      <w:r w:rsidR="00963BC8">
        <w:rPr>
          <w:rFonts w:ascii="Arial" w:hAnsi="Arial" w:cs="Arial"/>
        </w:rPr>
        <w:t xml:space="preserve">    </w:t>
      </w:r>
      <w:r w:rsidRPr="00A34997">
        <w:rPr>
          <w:rFonts w:ascii="Arial" w:hAnsi="Arial" w:cs="Arial"/>
        </w:rPr>
        <w:t xml:space="preserve"> </w:t>
      </w:r>
      <w:r w:rsidR="006358E9" w:rsidRPr="00A34997">
        <w:rPr>
          <w:rFonts w:ascii="Arial" w:hAnsi="Arial" w:cs="Arial"/>
          <w:b/>
          <w:bCs/>
        </w:rPr>
        <w:t>a</w:t>
      </w:r>
      <w:r w:rsidRPr="00A34997">
        <w:rPr>
          <w:rFonts w:ascii="Arial" w:hAnsi="Arial" w:cs="Arial"/>
        </w:rPr>
        <w:t xml:space="preserve"> </w:t>
      </w:r>
      <w:r w:rsidR="00AD68CD" w:rsidRPr="00A34997">
        <w:rPr>
          <w:rFonts w:ascii="Arial" w:hAnsi="Arial" w:cs="Arial"/>
        </w:rPr>
        <w:t>Play equipment</w:t>
      </w:r>
      <w:r w:rsidR="0091662B" w:rsidRPr="00A34997">
        <w:rPr>
          <w:rFonts w:ascii="Arial" w:hAnsi="Arial" w:cs="Arial"/>
        </w:rPr>
        <w:t xml:space="preserve">. </w:t>
      </w:r>
      <w:r w:rsidR="00173DD6" w:rsidRPr="00A34997">
        <w:rPr>
          <w:rFonts w:ascii="Arial" w:hAnsi="Arial" w:cs="Arial"/>
        </w:rPr>
        <w:t>On agenda</w:t>
      </w:r>
    </w:p>
    <w:p w14:paraId="7CC88D87" w14:textId="21C7F4EC" w:rsidR="00D02D17" w:rsidRPr="00A34997" w:rsidRDefault="00154154" w:rsidP="00D02D17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</w:r>
      <w:r w:rsidR="00173DD6" w:rsidRPr="00A34997">
        <w:rPr>
          <w:rFonts w:ascii="Arial" w:hAnsi="Arial" w:cs="Arial"/>
          <w:b/>
          <w:bCs/>
        </w:rPr>
        <w:t xml:space="preserve">   </w:t>
      </w:r>
      <w:r w:rsidR="00D02D17">
        <w:rPr>
          <w:rFonts w:ascii="Arial" w:hAnsi="Arial" w:cs="Arial"/>
          <w:b/>
          <w:bCs/>
        </w:rPr>
        <w:t xml:space="preserve">    </w:t>
      </w:r>
      <w:r w:rsidR="00EC5EB0" w:rsidRPr="00A34997">
        <w:rPr>
          <w:rFonts w:ascii="Arial" w:hAnsi="Arial" w:cs="Arial"/>
          <w:b/>
          <w:bCs/>
        </w:rPr>
        <w:t>b</w:t>
      </w:r>
      <w:r w:rsidRPr="00A34997">
        <w:rPr>
          <w:rFonts w:ascii="Arial" w:hAnsi="Arial" w:cs="Arial"/>
          <w:b/>
          <w:bCs/>
        </w:rPr>
        <w:t xml:space="preserve"> </w:t>
      </w:r>
      <w:r w:rsidRPr="00A34997">
        <w:rPr>
          <w:rFonts w:ascii="Arial" w:hAnsi="Arial" w:cs="Arial"/>
        </w:rPr>
        <w:t>Main Street culvert</w:t>
      </w:r>
      <w:r w:rsidR="00665F0B" w:rsidRPr="00A34997">
        <w:rPr>
          <w:rFonts w:ascii="Arial" w:hAnsi="Arial" w:cs="Arial"/>
        </w:rPr>
        <w:t xml:space="preserve">. </w:t>
      </w:r>
      <w:r w:rsidR="00D02D17">
        <w:rPr>
          <w:rFonts w:ascii="Arial" w:hAnsi="Arial" w:cs="Arial"/>
        </w:rPr>
        <w:t>Works are ongoing.</w:t>
      </w:r>
    </w:p>
    <w:p w14:paraId="79893A02" w14:textId="77777777" w:rsidR="0075530D" w:rsidRDefault="00D02D17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14C1F">
        <w:rPr>
          <w:rFonts w:ascii="Arial" w:hAnsi="Arial" w:cs="Arial"/>
          <w:b/>
          <w:bCs/>
        </w:rPr>
        <w:t>c</w:t>
      </w:r>
      <w:r w:rsidR="00CA1C8C" w:rsidRPr="00A34997">
        <w:rPr>
          <w:rFonts w:ascii="Arial" w:hAnsi="Arial" w:cs="Arial"/>
          <w:b/>
          <w:bCs/>
        </w:rPr>
        <w:t xml:space="preserve"> </w:t>
      </w:r>
      <w:r w:rsidR="00EA67F0" w:rsidRPr="00A34997">
        <w:rPr>
          <w:rFonts w:ascii="Arial" w:hAnsi="Arial" w:cs="Arial"/>
        </w:rPr>
        <w:t>DCC 82006117</w:t>
      </w:r>
      <w:r w:rsidR="00003EF9" w:rsidRPr="00A34997">
        <w:rPr>
          <w:rFonts w:ascii="Arial" w:hAnsi="Arial" w:cs="Arial"/>
        </w:rPr>
        <w:t xml:space="preserve"> rotting </w:t>
      </w:r>
      <w:r w:rsidR="00C74AB7" w:rsidRPr="00A34997">
        <w:rPr>
          <w:rFonts w:ascii="Arial" w:hAnsi="Arial" w:cs="Arial"/>
        </w:rPr>
        <w:t>signpost</w:t>
      </w:r>
      <w:r w:rsidR="00BF04CE">
        <w:rPr>
          <w:rFonts w:ascii="Arial" w:hAnsi="Arial" w:cs="Arial"/>
        </w:rPr>
        <w:t xml:space="preserve">, awaiting design from DCC. SDDC have </w:t>
      </w:r>
    </w:p>
    <w:p w14:paraId="07C322DE" w14:textId="77777777" w:rsidR="0075530D" w:rsidRDefault="0075530D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</w:t>
      </w:r>
      <w:r w:rsidR="00BF04CE">
        <w:rPr>
          <w:rFonts w:ascii="Arial" w:hAnsi="Arial" w:cs="Arial"/>
        </w:rPr>
        <w:t>ordered the bin and will replace once delivered</w:t>
      </w:r>
      <w:r>
        <w:rPr>
          <w:rFonts w:ascii="Arial" w:hAnsi="Arial" w:cs="Arial"/>
        </w:rPr>
        <w:t xml:space="preserve">. Both still outstanding, clerk to </w:t>
      </w:r>
    </w:p>
    <w:p w14:paraId="3D5D3430" w14:textId="703D072C" w:rsidR="00ED6881" w:rsidRPr="00A34997" w:rsidRDefault="0075530D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chase</w:t>
      </w:r>
    </w:p>
    <w:p w14:paraId="7284ED22" w14:textId="7C68D6B2" w:rsidR="00AF2929" w:rsidRDefault="00EA67F0" w:rsidP="00BF04CE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  <w:t xml:space="preserve">  </w:t>
      </w:r>
      <w:r w:rsidR="0075530D">
        <w:rPr>
          <w:rFonts w:ascii="Arial" w:hAnsi="Arial" w:cs="Arial"/>
        </w:rPr>
        <w:t xml:space="preserve">   </w:t>
      </w:r>
      <w:r w:rsidRPr="00A34997">
        <w:rPr>
          <w:rFonts w:ascii="Arial" w:hAnsi="Arial" w:cs="Arial"/>
        </w:rPr>
        <w:t xml:space="preserve"> </w:t>
      </w:r>
      <w:r w:rsidR="009530E9">
        <w:rPr>
          <w:rFonts w:ascii="Arial" w:hAnsi="Arial" w:cs="Arial"/>
          <w:b/>
          <w:bCs/>
        </w:rPr>
        <w:t>d</w:t>
      </w:r>
      <w:r w:rsidR="00B52F9B" w:rsidRPr="00A34997">
        <w:rPr>
          <w:rFonts w:ascii="Arial" w:hAnsi="Arial" w:cs="Arial"/>
          <w:b/>
          <w:bCs/>
        </w:rPr>
        <w:t xml:space="preserve"> </w:t>
      </w:r>
      <w:r w:rsidRPr="00A34997">
        <w:rPr>
          <w:rFonts w:ascii="Arial" w:hAnsi="Arial" w:cs="Arial"/>
        </w:rPr>
        <w:t xml:space="preserve">Waterlogged ground at Strawberry Lane. </w:t>
      </w:r>
      <w:r w:rsidR="00AF2929">
        <w:rPr>
          <w:rFonts w:ascii="Arial" w:hAnsi="Arial" w:cs="Arial"/>
        </w:rPr>
        <w:t>Works completed; issue resolved</w:t>
      </w:r>
    </w:p>
    <w:p w14:paraId="1A92A34A" w14:textId="5BAAFC99" w:rsidR="00BF04CE" w:rsidRDefault="00BF04CE" w:rsidP="00567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F2929">
        <w:rPr>
          <w:rFonts w:ascii="Arial" w:hAnsi="Arial" w:cs="Arial"/>
        </w:rPr>
        <w:t xml:space="preserve">           </w:t>
      </w:r>
      <w:r w:rsidR="009530E9">
        <w:rPr>
          <w:rFonts w:ascii="Arial" w:hAnsi="Arial" w:cs="Arial"/>
          <w:b/>
          <w:bCs/>
        </w:rPr>
        <w:t>e</w:t>
      </w:r>
      <w:r w:rsidR="00CD1310" w:rsidRPr="00A34997">
        <w:rPr>
          <w:rFonts w:ascii="Arial" w:hAnsi="Arial" w:cs="Arial"/>
        </w:rPr>
        <w:t xml:space="preserve"> </w:t>
      </w:r>
      <w:r w:rsidR="00E57231" w:rsidRPr="00A34997">
        <w:rPr>
          <w:rFonts w:ascii="Arial" w:hAnsi="Arial" w:cs="Arial"/>
        </w:rPr>
        <w:t>Footpath issues.</w:t>
      </w:r>
      <w:r w:rsidR="006C5691" w:rsidRPr="00A34997">
        <w:rPr>
          <w:rFonts w:ascii="Arial" w:hAnsi="Arial" w:cs="Arial"/>
        </w:rPr>
        <w:t xml:space="preserve"> </w:t>
      </w:r>
      <w:r w:rsidR="005A6E75" w:rsidRPr="00A34997">
        <w:rPr>
          <w:rFonts w:ascii="Arial" w:hAnsi="Arial" w:cs="Arial"/>
        </w:rPr>
        <w:t xml:space="preserve">Still awaiting DCC contractor to install bridge. </w:t>
      </w:r>
      <w:r>
        <w:rPr>
          <w:rFonts w:ascii="Arial" w:hAnsi="Arial" w:cs="Arial"/>
        </w:rPr>
        <w:t>Cllr Davoll to</w:t>
      </w:r>
    </w:p>
    <w:p w14:paraId="1C109B1A" w14:textId="77777777" w:rsidR="00BD36B8" w:rsidRDefault="00BF04CE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530E9">
        <w:rPr>
          <w:rFonts w:ascii="Arial" w:hAnsi="Arial" w:cs="Arial"/>
        </w:rPr>
        <w:t>meet with Cllr Swan</w:t>
      </w:r>
      <w:r w:rsidR="00BD36B8">
        <w:rPr>
          <w:rFonts w:ascii="Arial" w:hAnsi="Arial" w:cs="Arial"/>
        </w:rPr>
        <w:t xml:space="preserve">n. </w:t>
      </w:r>
      <w:r w:rsidR="00F36AD7" w:rsidRPr="00A34997">
        <w:rPr>
          <w:rFonts w:ascii="Arial" w:hAnsi="Arial" w:cs="Arial"/>
        </w:rPr>
        <w:t xml:space="preserve">F873270 reported no footpath sign (next to </w:t>
      </w:r>
      <w:r w:rsidR="00144D4F" w:rsidRPr="00A34997">
        <w:rPr>
          <w:rFonts w:ascii="Arial" w:hAnsi="Arial" w:cs="Arial"/>
        </w:rPr>
        <w:t>Bulls Head) FP6</w:t>
      </w:r>
      <w:r w:rsidR="0020562B" w:rsidRPr="00A34997">
        <w:rPr>
          <w:rFonts w:ascii="Arial" w:hAnsi="Arial" w:cs="Arial"/>
        </w:rPr>
        <w:t xml:space="preserve">. </w:t>
      </w:r>
    </w:p>
    <w:p w14:paraId="659859A4" w14:textId="05F6EA96" w:rsidR="00BB7C38" w:rsidRPr="00A34997" w:rsidRDefault="00BD36B8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F04CE">
        <w:rPr>
          <w:rFonts w:ascii="Arial" w:hAnsi="Arial" w:cs="Arial"/>
        </w:rPr>
        <w:t>DCC are behind with</w:t>
      </w:r>
      <w:r>
        <w:rPr>
          <w:rFonts w:ascii="Arial" w:hAnsi="Arial" w:cs="Arial"/>
        </w:rPr>
        <w:t xml:space="preserve"> </w:t>
      </w:r>
      <w:r w:rsidR="00BF04CE">
        <w:rPr>
          <w:rFonts w:ascii="Arial" w:hAnsi="Arial" w:cs="Arial"/>
        </w:rPr>
        <w:t>their works and will address this ASAP</w:t>
      </w:r>
    </w:p>
    <w:p w14:paraId="58B17B8C" w14:textId="40B6FE36" w:rsidR="0066313E" w:rsidRPr="00A34997" w:rsidRDefault="00856156" w:rsidP="00832B76">
      <w:pPr>
        <w:spacing w:after="0" w:line="240" w:lineRule="auto"/>
        <w:ind w:firstLine="720"/>
        <w:rPr>
          <w:rFonts w:ascii="Arial" w:hAnsi="Arial" w:cs="Arial"/>
        </w:rPr>
      </w:pPr>
      <w:r w:rsidRPr="00A34997">
        <w:rPr>
          <w:rFonts w:ascii="Arial" w:hAnsi="Arial" w:cs="Arial"/>
          <w:b/>
          <w:bCs/>
        </w:rPr>
        <w:t xml:space="preserve">   </w:t>
      </w:r>
      <w:r w:rsidR="00BD36B8">
        <w:rPr>
          <w:rFonts w:ascii="Arial" w:hAnsi="Arial" w:cs="Arial"/>
          <w:b/>
          <w:bCs/>
        </w:rPr>
        <w:t>f</w:t>
      </w:r>
      <w:r w:rsidR="00834E37" w:rsidRPr="00A34997">
        <w:rPr>
          <w:rFonts w:ascii="Arial" w:hAnsi="Arial" w:cs="Arial"/>
          <w:b/>
          <w:bCs/>
        </w:rPr>
        <w:t xml:space="preserve"> </w:t>
      </w:r>
      <w:r w:rsidR="00321D14" w:rsidRPr="00A34997">
        <w:rPr>
          <w:rFonts w:ascii="Arial" w:hAnsi="Arial" w:cs="Arial"/>
        </w:rPr>
        <w:t>DCC</w:t>
      </w:r>
      <w:r w:rsidR="00FD307A" w:rsidRPr="00A34997">
        <w:rPr>
          <w:rFonts w:ascii="Arial" w:hAnsi="Arial" w:cs="Arial"/>
        </w:rPr>
        <w:t xml:space="preserve"> </w:t>
      </w:r>
      <w:r w:rsidR="003B7AEB" w:rsidRPr="00A34997">
        <w:rPr>
          <w:rFonts w:ascii="Arial" w:hAnsi="Arial" w:cs="Arial"/>
        </w:rPr>
        <w:t>Signpost damaged and post falling</w:t>
      </w:r>
      <w:r w:rsidR="00FD307A" w:rsidRPr="00A34997">
        <w:rPr>
          <w:rFonts w:ascii="Arial" w:hAnsi="Arial" w:cs="Arial"/>
        </w:rPr>
        <w:t xml:space="preserve">, Vicarage Walk. Reported </w:t>
      </w:r>
      <w:r w:rsidR="00160FB6" w:rsidRPr="00A34997">
        <w:rPr>
          <w:rFonts w:ascii="Arial" w:hAnsi="Arial" w:cs="Arial"/>
        </w:rPr>
        <w:t xml:space="preserve">ref: </w:t>
      </w:r>
    </w:p>
    <w:p w14:paraId="2673C7CB" w14:textId="1B38519F" w:rsidR="0066313E" w:rsidRDefault="0066313E" w:rsidP="00B1183C">
      <w:pPr>
        <w:spacing w:after="0" w:line="240" w:lineRule="auto"/>
        <w:ind w:firstLine="720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</w:t>
      </w:r>
      <w:r w:rsidR="00160FB6" w:rsidRPr="00A34997">
        <w:rPr>
          <w:rFonts w:ascii="Arial" w:hAnsi="Arial" w:cs="Arial"/>
        </w:rPr>
        <w:t>F829686.</w:t>
      </w:r>
      <w:r w:rsidRPr="00A34997">
        <w:rPr>
          <w:rFonts w:ascii="Arial" w:hAnsi="Arial" w:cs="Arial"/>
        </w:rPr>
        <w:t xml:space="preserve"> </w:t>
      </w:r>
      <w:r w:rsidR="00160FB6" w:rsidRPr="00A34997">
        <w:rPr>
          <w:rFonts w:ascii="Arial" w:hAnsi="Arial" w:cs="Arial"/>
        </w:rPr>
        <w:t xml:space="preserve">DCC </w:t>
      </w:r>
      <w:r w:rsidR="00507371">
        <w:rPr>
          <w:rFonts w:ascii="Arial" w:hAnsi="Arial" w:cs="Arial"/>
        </w:rPr>
        <w:t>have a backlog and anticipate</w:t>
      </w:r>
      <w:r w:rsidR="00B51ABA">
        <w:rPr>
          <w:rFonts w:ascii="Arial" w:hAnsi="Arial" w:cs="Arial"/>
        </w:rPr>
        <w:t xml:space="preserve"> completion by autumn 22</w:t>
      </w:r>
    </w:p>
    <w:p w14:paraId="6CDBA75E" w14:textId="19452832" w:rsidR="00EA0836" w:rsidRDefault="00EA0836" w:rsidP="00B51ABA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</w:rPr>
        <w:t xml:space="preserve">            </w:t>
      </w:r>
      <w:r w:rsidRPr="00EA0836">
        <w:rPr>
          <w:rFonts w:ascii="Arial" w:hAnsi="Arial" w:cs="Arial"/>
          <w:b/>
          <w:bCs/>
        </w:rPr>
        <w:t xml:space="preserve">   </w:t>
      </w:r>
      <w:r w:rsidR="00BD36B8">
        <w:rPr>
          <w:rFonts w:ascii="Arial" w:hAnsi="Arial" w:cs="Arial"/>
          <w:b/>
          <w:bCs/>
        </w:rPr>
        <w:t>g</w:t>
      </w:r>
      <w:r w:rsidRPr="00EA0836">
        <w:rPr>
          <w:rFonts w:ascii="Arial" w:hAnsi="Arial" w:cs="Arial"/>
        </w:rPr>
        <w:t xml:space="preserve"> Bench on Walton Corner. </w:t>
      </w:r>
      <w:r w:rsidR="00B1183C">
        <w:rPr>
          <w:rFonts w:ascii="Arial" w:hAnsi="Arial" w:cs="Arial"/>
        </w:rPr>
        <w:t>R</w:t>
      </w:r>
      <w:r w:rsidRPr="00EA0836">
        <w:rPr>
          <w:rFonts w:ascii="Arial" w:hAnsi="Arial" w:cs="Arial"/>
        </w:rPr>
        <w:t>eplaced by Lychgate.</w:t>
      </w:r>
      <w:r>
        <w:rPr>
          <w:rFonts w:ascii="Arial" w:hAnsi="Arial" w:cs="Arial"/>
        </w:rPr>
        <w:t xml:space="preserve"> </w:t>
      </w:r>
      <w:r w:rsidR="00B51ABA">
        <w:rPr>
          <w:rFonts w:ascii="Arial" w:hAnsi="Arial" w:cs="Arial"/>
        </w:rPr>
        <w:t>Street lighting and sign queries</w:t>
      </w:r>
    </w:p>
    <w:p w14:paraId="2F3C52C0" w14:textId="068C928D" w:rsidR="00751553" w:rsidRDefault="00751553" w:rsidP="00B51A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to be resolved. Awaiting developer</w:t>
      </w:r>
    </w:p>
    <w:p w14:paraId="2FDBFC93" w14:textId="13D481C6" w:rsidR="00EE0AFE" w:rsidRDefault="00EA0836" w:rsidP="00751553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 </w:t>
      </w:r>
      <w:r w:rsidRPr="00EA0836">
        <w:rPr>
          <w:rFonts w:ascii="Arial" w:hAnsi="Arial" w:cs="Arial"/>
          <w:b/>
          <w:bCs/>
        </w:rPr>
        <w:t xml:space="preserve"> </w:t>
      </w:r>
      <w:r w:rsidR="00BD36B8">
        <w:rPr>
          <w:rFonts w:ascii="Arial" w:hAnsi="Arial" w:cs="Arial"/>
          <w:b/>
          <w:bCs/>
        </w:rPr>
        <w:t>h</w:t>
      </w:r>
      <w:r>
        <w:rPr>
          <w:rFonts w:ascii="Arial" w:hAnsi="Arial" w:cs="Arial"/>
        </w:rPr>
        <w:t xml:space="preserve"> HGV explanation. </w:t>
      </w:r>
      <w:r w:rsidR="00751553">
        <w:rPr>
          <w:rFonts w:ascii="Arial" w:hAnsi="Arial" w:cs="Arial"/>
        </w:rPr>
        <w:t>Shared with PC on 31/03/22</w:t>
      </w:r>
    </w:p>
    <w:p w14:paraId="65E2141A" w14:textId="61E1F287" w:rsidR="00EA0836" w:rsidRPr="00F92646" w:rsidRDefault="001B1971" w:rsidP="00F92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1971">
        <w:rPr>
          <w:rFonts w:ascii="Arial" w:hAnsi="Arial" w:cs="Arial"/>
          <w:b/>
          <w:bCs/>
        </w:rPr>
        <w:t xml:space="preserve">   </w:t>
      </w:r>
      <w:r w:rsidR="00BD36B8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Recreation ground use – </w:t>
      </w:r>
      <w:r w:rsidR="00751553">
        <w:rPr>
          <w:rFonts w:ascii="Arial" w:hAnsi="Arial" w:cs="Arial"/>
        </w:rPr>
        <w:t>No longer neede</w:t>
      </w:r>
      <w:r w:rsidR="00F92646">
        <w:rPr>
          <w:rFonts w:ascii="Arial" w:hAnsi="Arial" w:cs="Arial"/>
        </w:rPr>
        <w:t>d</w:t>
      </w:r>
    </w:p>
    <w:p w14:paraId="6F0CBFA4" w14:textId="77777777" w:rsidR="00543AA4" w:rsidRPr="00B372BA" w:rsidRDefault="00543AA4" w:rsidP="0095711A">
      <w:pPr>
        <w:spacing w:after="0" w:line="240" w:lineRule="auto"/>
        <w:rPr>
          <w:rFonts w:ascii="Arial" w:hAnsi="Arial" w:cs="Arial"/>
        </w:rPr>
      </w:pPr>
    </w:p>
    <w:p w14:paraId="32BD09F9" w14:textId="1BAF7955" w:rsidR="00ED7FA1" w:rsidRPr="00B372BA" w:rsidRDefault="00FE100E" w:rsidP="00ED7FA1">
      <w:pPr>
        <w:tabs>
          <w:tab w:val="left" w:pos="1134"/>
        </w:tabs>
        <w:spacing w:after="0" w:line="240" w:lineRule="auto"/>
        <w:ind w:left="1985" w:hanging="1985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77</w:t>
      </w:r>
      <w:r w:rsidR="00D07BB4" w:rsidRPr="00B372BA">
        <w:rPr>
          <w:rFonts w:ascii="Arial" w:hAnsi="Arial" w:cs="Arial"/>
          <w:b/>
          <w:bCs/>
          <w:color w:val="000000"/>
        </w:rPr>
        <w:t>.</w:t>
      </w:r>
      <w:r w:rsidR="00B57FA1" w:rsidRPr="00B372BA">
        <w:rPr>
          <w:rFonts w:ascii="Arial" w:hAnsi="Arial" w:cs="Arial"/>
          <w:b/>
          <w:bCs/>
          <w:color w:val="000000"/>
        </w:rPr>
        <w:t>2</w:t>
      </w:r>
      <w:r w:rsidR="00F13638">
        <w:rPr>
          <w:rFonts w:ascii="Arial" w:hAnsi="Arial" w:cs="Arial"/>
          <w:b/>
          <w:bCs/>
          <w:color w:val="000000"/>
        </w:rPr>
        <w:t xml:space="preserve">1   </w:t>
      </w:r>
      <w:r w:rsidR="007C4B8E" w:rsidRPr="00B372BA">
        <w:rPr>
          <w:rFonts w:ascii="Arial" w:hAnsi="Arial" w:cs="Arial"/>
          <w:b/>
          <w:bCs/>
          <w:color w:val="000000"/>
        </w:rPr>
        <w:t>CORRESPONDENCE</w:t>
      </w:r>
    </w:p>
    <w:p w14:paraId="1BB625D3" w14:textId="34221C8E" w:rsidR="00FE100E" w:rsidRPr="0036479C" w:rsidRDefault="00F13638" w:rsidP="00F1363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Correspondence</w:t>
      </w:r>
      <w:r w:rsidR="0036479C" w:rsidRPr="0036479C">
        <w:rPr>
          <w:rFonts w:ascii="Arial" w:hAnsi="Arial" w:cs="Arial"/>
          <w:color w:val="000000"/>
        </w:rPr>
        <w:t xml:space="preserve"> report was noted.</w:t>
      </w:r>
      <w:r w:rsidR="0036479C">
        <w:rPr>
          <w:rFonts w:ascii="Arial" w:hAnsi="Arial" w:cs="Arial"/>
          <w:color w:val="000000"/>
        </w:rPr>
        <w:t xml:space="preserve"> </w:t>
      </w:r>
    </w:p>
    <w:p w14:paraId="443C9A71" w14:textId="77777777" w:rsidR="00EA0836" w:rsidRPr="00B372BA" w:rsidRDefault="00EA0836" w:rsidP="00ED7FA1">
      <w:pPr>
        <w:spacing w:after="0" w:line="240" w:lineRule="auto"/>
        <w:rPr>
          <w:rFonts w:ascii="Arial" w:hAnsi="Arial" w:cs="Arial"/>
        </w:rPr>
      </w:pPr>
    </w:p>
    <w:p w14:paraId="22AE834D" w14:textId="10C03880" w:rsidR="00EA0836" w:rsidRPr="00B372BA" w:rsidRDefault="00780875" w:rsidP="00FA5D15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78</w:t>
      </w:r>
      <w:r w:rsidR="00D07BB4" w:rsidRPr="00B372BA">
        <w:rPr>
          <w:rFonts w:ascii="Arial" w:hAnsi="Arial" w:cs="Arial"/>
          <w:b/>
          <w:bCs/>
          <w:color w:val="000000"/>
        </w:rPr>
        <w:t>.</w:t>
      </w:r>
      <w:r w:rsidR="00B57FA1" w:rsidRPr="00B372BA">
        <w:rPr>
          <w:rFonts w:ascii="Arial" w:hAnsi="Arial" w:cs="Arial"/>
          <w:b/>
          <w:bCs/>
          <w:color w:val="000000"/>
        </w:rPr>
        <w:t>21</w:t>
      </w:r>
      <w:r w:rsidR="00F13638">
        <w:rPr>
          <w:rFonts w:ascii="Arial" w:hAnsi="Arial" w:cs="Arial"/>
          <w:b/>
          <w:bCs/>
          <w:color w:val="000000"/>
        </w:rPr>
        <w:t xml:space="preserve">    </w:t>
      </w:r>
      <w:r w:rsidR="007C4B8E" w:rsidRPr="00B372BA">
        <w:rPr>
          <w:rFonts w:ascii="Arial" w:hAnsi="Arial" w:cs="Arial"/>
          <w:b/>
          <w:bCs/>
          <w:color w:val="000000"/>
        </w:rPr>
        <w:t xml:space="preserve">FINANCE </w:t>
      </w:r>
    </w:p>
    <w:p w14:paraId="1BEFEE73" w14:textId="77777777" w:rsidR="00EA0836" w:rsidRPr="00B372BA" w:rsidRDefault="001762E8" w:rsidP="00EA0836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A0836" w:rsidRPr="009953FB">
        <w:rPr>
          <w:rFonts w:ascii="Arial" w:hAnsi="Arial" w:cs="Arial"/>
          <w:b/>
          <w:bCs/>
          <w:color w:val="000000"/>
        </w:rPr>
        <w:t>a</w:t>
      </w:r>
      <w:r w:rsidR="00EA0836">
        <w:rPr>
          <w:rFonts w:ascii="Arial" w:hAnsi="Arial" w:cs="Arial"/>
          <w:color w:val="000000"/>
        </w:rPr>
        <w:t xml:space="preserve"> </w:t>
      </w:r>
      <w:r w:rsidR="00EA0836" w:rsidRPr="00B372BA">
        <w:rPr>
          <w:rFonts w:ascii="Arial" w:hAnsi="Arial" w:cs="Arial"/>
          <w:color w:val="000000"/>
        </w:rPr>
        <w:t>Payments were authorised as below.</w:t>
      </w:r>
    </w:p>
    <w:p w14:paraId="51F4797D" w14:textId="77777777" w:rsidR="00F17DA4" w:rsidRDefault="001762E8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363"/>
        <w:gridCol w:w="4141"/>
        <w:gridCol w:w="972"/>
        <w:gridCol w:w="973"/>
        <w:gridCol w:w="1051"/>
      </w:tblGrid>
      <w:tr w:rsidR="003A3142" w:rsidRPr="003A3142" w14:paraId="74033263" w14:textId="77777777" w:rsidTr="00447C83">
        <w:trPr>
          <w:trHeight w:val="499"/>
        </w:trPr>
        <w:tc>
          <w:tcPr>
            <w:tcW w:w="1363" w:type="dxa"/>
          </w:tcPr>
          <w:p w14:paraId="7FC9FDCD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4245" w:type="dxa"/>
          </w:tcPr>
          <w:p w14:paraId="031AA114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  <w:tc>
          <w:tcPr>
            <w:tcW w:w="972" w:type="dxa"/>
          </w:tcPr>
          <w:p w14:paraId="2FA23CA1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Net Amount</w:t>
            </w:r>
          </w:p>
          <w:p w14:paraId="7DFCC773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973" w:type="dxa"/>
          </w:tcPr>
          <w:p w14:paraId="657C8B40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75F6F57B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947" w:type="dxa"/>
          </w:tcPr>
          <w:p w14:paraId="1E346AB8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5BEED235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3A3142" w:rsidRPr="003A3142" w14:paraId="7E7ED6F1" w14:textId="77777777" w:rsidTr="00447C83">
        <w:trPr>
          <w:trHeight w:val="98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8D3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00A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March salary. 4 weeks, 6 hrs per week, ending 2</w:t>
            </w:r>
            <w:r w:rsidRPr="003A3142">
              <w:t>5</w:t>
            </w:r>
            <w:r w:rsidRPr="003A3142">
              <w:rPr>
                <w:vertAlign w:val="superscript"/>
              </w:rPr>
              <w:t>th</w:t>
            </w:r>
            <w:r w:rsidRPr="003A3142">
              <w:t xml:space="preserve"> March</w:t>
            </w:r>
            <w:r w:rsidRPr="003A314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  <w:p w14:paraId="0F10C439" w14:textId="77777777" w:rsidR="003A3142" w:rsidRPr="003A3142" w:rsidRDefault="003A3142" w:rsidP="003A3142">
            <w:pPr>
              <w:tabs>
                <w:tab w:val="center" w:pos="3917"/>
              </w:tabs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Standing expenses @ £26 per month</w:t>
            </w:r>
            <w:r w:rsidRPr="003A314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448A76" w14:textId="77777777" w:rsidR="003A3142" w:rsidRPr="003A3142" w:rsidRDefault="003A3142" w:rsidP="003A3142">
            <w:r w:rsidRPr="003A3142">
              <w:rPr>
                <w:rFonts w:ascii="Arial" w:hAnsi="Arial" w:cs="Arial"/>
                <w:sz w:val="20"/>
                <w:szCs w:val="20"/>
              </w:rPr>
              <w:t>Travel to and from meeting, 45p per mile x 6 miles (March</w:t>
            </w:r>
            <w:r w:rsidRPr="003A3142">
              <w:t>)</w:t>
            </w:r>
          </w:p>
          <w:p w14:paraId="0D809CD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Mobile top up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B5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368.88</w:t>
            </w:r>
          </w:p>
          <w:p w14:paraId="230AB037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26.00</w:t>
            </w:r>
          </w:p>
          <w:p w14:paraId="6C17039F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  2.70</w:t>
            </w:r>
          </w:p>
          <w:p w14:paraId="49F2DC34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10.00</w:t>
            </w:r>
          </w:p>
          <w:p w14:paraId="04F6910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718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1FE4E643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2B626811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793F28D7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070ECA0D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7A2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368.88</w:t>
            </w:r>
          </w:p>
          <w:p w14:paraId="4A19838F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26.00</w:t>
            </w:r>
          </w:p>
          <w:p w14:paraId="4FD8D965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  2.70</w:t>
            </w:r>
          </w:p>
          <w:p w14:paraId="4D18C65E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   10.00</w:t>
            </w:r>
          </w:p>
          <w:p w14:paraId="4A7ED359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£407.58</w:t>
            </w:r>
          </w:p>
        </w:tc>
      </w:tr>
      <w:tr w:rsidR="003A3142" w:rsidRPr="003A3142" w14:paraId="04486274" w14:textId="77777777" w:rsidTr="00447C83">
        <w:trPr>
          <w:trHeight w:val="336"/>
        </w:trPr>
        <w:tc>
          <w:tcPr>
            <w:tcW w:w="1363" w:type="dxa"/>
          </w:tcPr>
          <w:p w14:paraId="6308E50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Les Hubbard</w:t>
            </w:r>
          </w:p>
        </w:tc>
        <w:tc>
          <w:tcPr>
            <w:tcW w:w="4245" w:type="dxa"/>
          </w:tcPr>
          <w:p w14:paraId="6747BCD2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Inv.49. Village lawns, strimming, churchyard strimming, rec x 2, sports ground weeding, painted benches on Walton Corner and Main Street bus shelter</w:t>
            </w:r>
          </w:p>
        </w:tc>
        <w:tc>
          <w:tcPr>
            <w:tcW w:w="972" w:type="dxa"/>
          </w:tcPr>
          <w:p w14:paraId="4623BEB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  <w:tc>
          <w:tcPr>
            <w:tcW w:w="973" w:type="dxa"/>
          </w:tcPr>
          <w:p w14:paraId="64589167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34CF003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</w:tr>
      <w:tr w:rsidR="003A3142" w:rsidRPr="003A3142" w14:paraId="3F0D95BE" w14:textId="77777777" w:rsidTr="00447C83">
        <w:trPr>
          <w:trHeight w:val="336"/>
        </w:trPr>
        <w:tc>
          <w:tcPr>
            <w:tcW w:w="1363" w:type="dxa"/>
          </w:tcPr>
          <w:p w14:paraId="67F5A426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Emma Widness</w:t>
            </w:r>
          </w:p>
        </w:tc>
        <w:tc>
          <w:tcPr>
            <w:tcW w:w="4245" w:type="dxa"/>
          </w:tcPr>
          <w:p w14:paraId="55A745D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 xml:space="preserve">Litter picks x 2 </w:t>
            </w: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(awaiting invoice)</w:t>
            </w:r>
          </w:p>
        </w:tc>
        <w:tc>
          <w:tcPr>
            <w:tcW w:w="972" w:type="dxa"/>
          </w:tcPr>
          <w:p w14:paraId="0D2FCCA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973" w:type="dxa"/>
          </w:tcPr>
          <w:p w14:paraId="7DCB2AA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7630893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3A3142" w:rsidRPr="003A3142" w14:paraId="350BF8DC" w14:textId="77777777" w:rsidTr="00447C83">
        <w:trPr>
          <w:trHeight w:val="336"/>
        </w:trPr>
        <w:tc>
          <w:tcPr>
            <w:tcW w:w="1363" w:type="dxa"/>
          </w:tcPr>
          <w:p w14:paraId="073676DD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Goldline Home &amp; Commercial</w:t>
            </w:r>
          </w:p>
        </w:tc>
        <w:tc>
          <w:tcPr>
            <w:tcW w:w="4245" w:type="dxa"/>
          </w:tcPr>
          <w:p w14:paraId="4F7AB1C9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Labour for allotments. PAID 070422</w:t>
            </w:r>
          </w:p>
        </w:tc>
        <w:tc>
          <w:tcPr>
            <w:tcW w:w="972" w:type="dxa"/>
          </w:tcPr>
          <w:p w14:paraId="31033A05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550.00</w:t>
            </w:r>
          </w:p>
        </w:tc>
        <w:tc>
          <w:tcPr>
            <w:tcW w:w="973" w:type="dxa"/>
          </w:tcPr>
          <w:p w14:paraId="63D5AF06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17A877E3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550.00</w:t>
            </w:r>
          </w:p>
        </w:tc>
      </w:tr>
      <w:tr w:rsidR="003A3142" w:rsidRPr="003A3142" w14:paraId="4DFDDDFB" w14:textId="77777777" w:rsidTr="00447C83">
        <w:trPr>
          <w:trHeight w:val="336"/>
        </w:trPr>
        <w:tc>
          <w:tcPr>
            <w:tcW w:w="1363" w:type="dxa"/>
          </w:tcPr>
          <w:p w14:paraId="2756EF02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Grangewood Fencing</w:t>
            </w:r>
          </w:p>
        </w:tc>
        <w:tc>
          <w:tcPr>
            <w:tcW w:w="4245" w:type="dxa"/>
          </w:tcPr>
          <w:p w14:paraId="4D1BE675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Sleepers for allotments</w:t>
            </w:r>
          </w:p>
        </w:tc>
        <w:tc>
          <w:tcPr>
            <w:tcW w:w="972" w:type="dxa"/>
          </w:tcPr>
          <w:p w14:paraId="42650253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2218.00</w:t>
            </w:r>
          </w:p>
        </w:tc>
        <w:tc>
          <w:tcPr>
            <w:tcW w:w="973" w:type="dxa"/>
          </w:tcPr>
          <w:p w14:paraId="3817129A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443.60</w:t>
            </w:r>
          </w:p>
        </w:tc>
        <w:tc>
          <w:tcPr>
            <w:tcW w:w="947" w:type="dxa"/>
          </w:tcPr>
          <w:p w14:paraId="68317FB9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2661.60</w:t>
            </w:r>
          </w:p>
        </w:tc>
      </w:tr>
      <w:tr w:rsidR="003A3142" w:rsidRPr="003A3142" w14:paraId="53F3A1BE" w14:textId="77777777" w:rsidTr="00447C83">
        <w:trPr>
          <w:trHeight w:val="336"/>
        </w:trPr>
        <w:tc>
          <w:tcPr>
            <w:tcW w:w="1363" w:type="dxa"/>
          </w:tcPr>
          <w:p w14:paraId="1F39D71A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DALC</w:t>
            </w:r>
          </w:p>
        </w:tc>
        <w:tc>
          <w:tcPr>
            <w:tcW w:w="4245" w:type="dxa"/>
          </w:tcPr>
          <w:p w14:paraId="08FDD006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Annual membership</w:t>
            </w:r>
          </w:p>
        </w:tc>
        <w:tc>
          <w:tcPr>
            <w:tcW w:w="972" w:type="dxa"/>
          </w:tcPr>
          <w:p w14:paraId="0C2225EA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224.56</w:t>
            </w:r>
          </w:p>
        </w:tc>
        <w:tc>
          <w:tcPr>
            <w:tcW w:w="973" w:type="dxa"/>
          </w:tcPr>
          <w:p w14:paraId="15152A2C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67FF9B3F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224.56</w:t>
            </w:r>
          </w:p>
        </w:tc>
      </w:tr>
      <w:tr w:rsidR="003A3142" w:rsidRPr="003A3142" w14:paraId="52D27C03" w14:textId="77777777" w:rsidTr="00447C83">
        <w:trPr>
          <w:trHeight w:val="336"/>
        </w:trPr>
        <w:tc>
          <w:tcPr>
            <w:tcW w:w="1363" w:type="dxa"/>
          </w:tcPr>
          <w:p w14:paraId="4490D868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Hambleton Stone</w:t>
            </w:r>
          </w:p>
        </w:tc>
        <w:tc>
          <w:tcPr>
            <w:tcW w:w="4245" w:type="dxa"/>
          </w:tcPr>
          <w:p w14:paraId="03CAD438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1 stone for allotment paths. PAID 290322 </w:t>
            </w:r>
          </w:p>
        </w:tc>
        <w:tc>
          <w:tcPr>
            <w:tcW w:w="972" w:type="dxa"/>
          </w:tcPr>
          <w:p w14:paraId="173C11EF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479.00</w:t>
            </w:r>
          </w:p>
        </w:tc>
        <w:tc>
          <w:tcPr>
            <w:tcW w:w="973" w:type="dxa"/>
          </w:tcPr>
          <w:p w14:paraId="7688AA07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95.80</w:t>
            </w:r>
          </w:p>
        </w:tc>
        <w:tc>
          <w:tcPr>
            <w:tcW w:w="947" w:type="dxa"/>
          </w:tcPr>
          <w:p w14:paraId="73EFD530" w14:textId="77777777" w:rsidR="003A3142" w:rsidRPr="003A3142" w:rsidRDefault="003A3142" w:rsidP="003A31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bCs/>
                <w:sz w:val="20"/>
                <w:szCs w:val="20"/>
              </w:rPr>
              <w:t>574.80</w:t>
            </w:r>
          </w:p>
        </w:tc>
      </w:tr>
      <w:tr w:rsidR="003A3142" w:rsidRPr="003A3142" w14:paraId="4EA82E85" w14:textId="77777777" w:rsidTr="00447C83">
        <w:trPr>
          <w:trHeight w:val="336"/>
        </w:trPr>
        <w:tc>
          <w:tcPr>
            <w:tcW w:w="1363" w:type="dxa"/>
          </w:tcPr>
          <w:p w14:paraId="6FEC5661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2Commune</w:t>
            </w:r>
          </w:p>
        </w:tc>
        <w:tc>
          <w:tcPr>
            <w:tcW w:w="4245" w:type="dxa"/>
          </w:tcPr>
          <w:p w14:paraId="58BAB887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Webhosting to 13/06/2023</w:t>
            </w:r>
          </w:p>
        </w:tc>
        <w:tc>
          <w:tcPr>
            <w:tcW w:w="972" w:type="dxa"/>
          </w:tcPr>
          <w:p w14:paraId="0E460576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  <w:tc>
          <w:tcPr>
            <w:tcW w:w="973" w:type="dxa"/>
          </w:tcPr>
          <w:p w14:paraId="2F4C415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62.00</w:t>
            </w:r>
          </w:p>
        </w:tc>
        <w:tc>
          <w:tcPr>
            <w:tcW w:w="947" w:type="dxa"/>
          </w:tcPr>
          <w:p w14:paraId="1B741076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372.00</w:t>
            </w:r>
          </w:p>
        </w:tc>
      </w:tr>
      <w:tr w:rsidR="003A3142" w:rsidRPr="003A3142" w14:paraId="45BD2AF6" w14:textId="77777777" w:rsidTr="00447C83">
        <w:trPr>
          <w:trHeight w:val="336"/>
        </w:trPr>
        <w:tc>
          <w:tcPr>
            <w:tcW w:w="1363" w:type="dxa"/>
          </w:tcPr>
          <w:p w14:paraId="250D923D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DALC</w:t>
            </w:r>
          </w:p>
        </w:tc>
        <w:tc>
          <w:tcPr>
            <w:tcW w:w="4245" w:type="dxa"/>
          </w:tcPr>
          <w:p w14:paraId="14AFF38C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2 attendees to Annual conference</w:t>
            </w:r>
          </w:p>
        </w:tc>
        <w:tc>
          <w:tcPr>
            <w:tcW w:w="972" w:type="dxa"/>
          </w:tcPr>
          <w:p w14:paraId="3D1EFCFA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973" w:type="dxa"/>
          </w:tcPr>
          <w:p w14:paraId="68DBE8B8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577BDC3E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3A3142" w:rsidRPr="003A3142" w14:paraId="62ACA828" w14:textId="77777777" w:rsidTr="00447C83">
        <w:trPr>
          <w:trHeight w:val="336"/>
        </w:trPr>
        <w:tc>
          <w:tcPr>
            <w:tcW w:w="1363" w:type="dxa"/>
          </w:tcPr>
          <w:p w14:paraId="0526038D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S Marbrow</w:t>
            </w:r>
          </w:p>
        </w:tc>
        <w:tc>
          <w:tcPr>
            <w:tcW w:w="4245" w:type="dxa"/>
          </w:tcPr>
          <w:p w14:paraId="1E62E615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Reimburse for meeting room hires, pavilion deep clean</w:t>
            </w:r>
          </w:p>
        </w:tc>
        <w:tc>
          <w:tcPr>
            <w:tcW w:w="972" w:type="dxa"/>
          </w:tcPr>
          <w:p w14:paraId="53216D66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187.33</w:t>
            </w:r>
          </w:p>
        </w:tc>
        <w:tc>
          <w:tcPr>
            <w:tcW w:w="973" w:type="dxa"/>
          </w:tcPr>
          <w:p w14:paraId="446EBD9E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676D2EE3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187.33</w:t>
            </w:r>
          </w:p>
        </w:tc>
      </w:tr>
      <w:tr w:rsidR="003A3142" w:rsidRPr="003A3142" w14:paraId="242DCCDF" w14:textId="77777777" w:rsidTr="00447C83">
        <w:trPr>
          <w:trHeight w:val="336"/>
        </w:trPr>
        <w:tc>
          <w:tcPr>
            <w:tcW w:w="1363" w:type="dxa"/>
          </w:tcPr>
          <w:p w14:paraId="14BC03BD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P Marbrow</w:t>
            </w:r>
          </w:p>
        </w:tc>
        <w:tc>
          <w:tcPr>
            <w:tcW w:w="4245" w:type="dxa"/>
          </w:tcPr>
          <w:p w14:paraId="0BE83125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Travel expenses to DALC seminar</w:t>
            </w:r>
          </w:p>
        </w:tc>
        <w:tc>
          <w:tcPr>
            <w:tcW w:w="972" w:type="dxa"/>
          </w:tcPr>
          <w:p w14:paraId="65B216DB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42.75</w:t>
            </w:r>
          </w:p>
        </w:tc>
        <w:tc>
          <w:tcPr>
            <w:tcW w:w="973" w:type="dxa"/>
          </w:tcPr>
          <w:p w14:paraId="7C23B528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47" w:type="dxa"/>
          </w:tcPr>
          <w:p w14:paraId="00E9CB6D" w14:textId="77777777" w:rsidR="003A3142" w:rsidRPr="003A3142" w:rsidRDefault="003A3142" w:rsidP="003A3142">
            <w:pPr>
              <w:rPr>
                <w:rFonts w:ascii="Arial" w:hAnsi="Arial" w:cs="Arial"/>
                <w:sz w:val="20"/>
                <w:szCs w:val="20"/>
              </w:rPr>
            </w:pPr>
            <w:r w:rsidRPr="003A3142">
              <w:rPr>
                <w:rFonts w:ascii="Arial" w:hAnsi="Arial" w:cs="Arial"/>
                <w:sz w:val="20"/>
                <w:szCs w:val="20"/>
              </w:rPr>
              <w:t>42.75</w:t>
            </w:r>
          </w:p>
        </w:tc>
      </w:tr>
      <w:tr w:rsidR="003A3142" w:rsidRPr="003A3142" w14:paraId="0437FA30" w14:textId="77777777" w:rsidTr="00447C83">
        <w:tc>
          <w:tcPr>
            <w:tcW w:w="1363" w:type="dxa"/>
          </w:tcPr>
          <w:p w14:paraId="0C194A4D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5" w:type="dxa"/>
          </w:tcPr>
          <w:p w14:paraId="41442F4C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2" w:type="dxa"/>
          </w:tcPr>
          <w:p w14:paraId="6FD74518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3082A101" w14:textId="77777777" w:rsidR="003A3142" w:rsidRPr="003A3142" w:rsidRDefault="003A3142" w:rsidP="003A31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14:paraId="1E6783CC" w14:textId="77777777" w:rsidR="003A3142" w:rsidRPr="003A3142" w:rsidRDefault="003A3142" w:rsidP="003A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142">
              <w:rPr>
                <w:rFonts w:ascii="Arial" w:hAnsi="Arial" w:cs="Arial"/>
                <w:b/>
                <w:sz w:val="20"/>
                <w:szCs w:val="20"/>
              </w:rPr>
              <w:t>£5675.62</w:t>
            </w:r>
          </w:p>
        </w:tc>
      </w:tr>
    </w:tbl>
    <w:p w14:paraId="7DA66F41" w14:textId="207F628D" w:rsidR="00EA0836" w:rsidRDefault="00EA0836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022854DE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700F1722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69919AE6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4D1EFFC8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043A08E9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2C8C98FB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269482C7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3AE26135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41E50BDE" w14:textId="77777777" w:rsidR="00C53D52" w:rsidRDefault="00C53D5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p w14:paraId="52DF7429" w14:textId="77777777" w:rsidR="00C53D52" w:rsidRDefault="0086372E" w:rsidP="00F92646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 xml:space="preserve"> </w:t>
      </w:r>
      <w:r w:rsidR="003A3142">
        <w:rPr>
          <w:rFonts w:ascii="Arial" w:hAnsi="Arial" w:cs="Arial"/>
          <w:color w:val="000000"/>
        </w:rPr>
        <w:t xml:space="preserve">   </w:t>
      </w:r>
      <w:r w:rsidR="005C7469">
        <w:rPr>
          <w:rFonts w:ascii="Arial" w:hAnsi="Arial" w:cs="Arial"/>
          <w:color w:val="000000"/>
        </w:rPr>
        <w:t xml:space="preserve">b The end of year bank rec was reviewed as below, no questions. Clerk will email the end </w:t>
      </w:r>
      <w:r w:rsidR="00C53D52">
        <w:rPr>
          <w:rFonts w:ascii="Arial" w:hAnsi="Arial" w:cs="Arial"/>
          <w:color w:val="000000"/>
        </w:rPr>
        <w:t xml:space="preserve">   </w:t>
      </w:r>
    </w:p>
    <w:p w14:paraId="6302C65F" w14:textId="641F42D8" w:rsidR="0086372E" w:rsidRDefault="00C53D52" w:rsidP="00F92646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C7469">
        <w:rPr>
          <w:rFonts w:ascii="Arial" w:hAnsi="Arial" w:cs="Arial"/>
          <w:color w:val="000000"/>
        </w:rPr>
        <w:t>of year budget review in advance of the next meeting.</w:t>
      </w:r>
    </w:p>
    <w:p w14:paraId="032BB417" w14:textId="77777777" w:rsidR="00C53D52" w:rsidRDefault="00C53D52" w:rsidP="00724930">
      <w:r>
        <w:t xml:space="preserve">        </w:t>
      </w:r>
    </w:p>
    <w:p w14:paraId="7632D0FE" w14:textId="6E9643B7" w:rsidR="00724930" w:rsidRDefault="00C53D52" w:rsidP="00724930">
      <w:r>
        <w:t xml:space="preserve">   </w:t>
      </w:r>
      <w:r w:rsidR="00724930">
        <w:t>01/01/2022 to 31/03/2022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3258"/>
        <w:gridCol w:w="222"/>
        <w:gridCol w:w="222"/>
        <w:gridCol w:w="2677"/>
      </w:tblGrid>
      <w:tr w:rsidR="00724930" w14:paraId="33BD4E8A" w14:textId="77777777" w:rsidTr="00724930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71B47340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Opening Balance at 01/01/2022</w:t>
            </w:r>
          </w:p>
        </w:tc>
        <w:tc>
          <w:tcPr>
            <w:tcW w:w="222" w:type="dxa"/>
            <w:noWrap/>
            <w:vAlign w:val="bottom"/>
            <w:hideMark/>
          </w:tcPr>
          <w:p w14:paraId="32B64ABF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14:paraId="165E5BD4" w14:textId="77777777" w:rsidR="00724930" w:rsidRDefault="0072493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3CF590B5" w14:textId="77777777" w:rsidR="00724930" w:rsidRDefault="00724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17345</w:t>
            </w:r>
          </w:p>
        </w:tc>
      </w:tr>
      <w:tr w:rsidR="00724930" w14:paraId="281F7C6D" w14:textId="77777777" w:rsidTr="00724930">
        <w:trPr>
          <w:trHeight w:val="300"/>
        </w:trPr>
        <w:tc>
          <w:tcPr>
            <w:tcW w:w="3480" w:type="dxa"/>
            <w:gridSpan w:val="2"/>
            <w:noWrap/>
            <w:vAlign w:val="bottom"/>
            <w:hideMark/>
          </w:tcPr>
          <w:p w14:paraId="0E1CAA52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Receipts (01/01/2022-30/03/2022)</w:t>
            </w:r>
          </w:p>
        </w:tc>
        <w:tc>
          <w:tcPr>
            <w:tcW w:w="222" w:type="dxa"/>
            <w:noWrap/>
            <w:vAlign w:val="bottom"/>
            <w:hideMark/>
          </w:tcPr>
          <w:p w14:paraId="7CBECC39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677" w:type="dxa"/>
            <w:noWrap/>
            <w:vAlign w:val="bottom"/>
            <w:hideMark/>
          </w:tcPr>
          <w:p w14:paraId="3EADAF01" w14:textId="77777777" w:rsidR="00724930" w:rsidRDefault="00724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15210</w:t>
            </w:r>
          </w:p>
        </w:tc>
      </w:tr>
      <w:tr w:rsidR="00724930" w14:paraId="17D5A7FB" w14:textId="77777777" w:rsidTr="00724930">
        <w:trPr>
          <w:trHeight w:val="300"/>
        </w:trPr>
        <w:tc>
          <w:tcPr>
            <w:tcW w:w="3480" w:type="dxa"/>
            <w:gridSpan w:val="2"/>
            <w:noWrap/>
            <w:vAlign w:val="bottom"/>
            <w:hideMark/>
          </w:tcPr>
          <w:p w14:paraId="5AF52AE0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Payments (01/01/2022-30/03/2022)</w:t>
            </w:r>
          </w:p>
        </w:tc>
        <w:tc>
          <w:tcPr>
            <w:tcW w:w="222" w:type="dxa"/>
            <w:noWrap/>
            <w:vAlign w:val="bottom"/>
            <w:hideMark/>
          </w:tcPr>
          <w:p w14:paraId="0A7AC5F2" w14:textId="77777777" w:rsidR="00724930" w:rsidRDefault="0072493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23087DFA" w14:textId="77777777" w:rsidR="00724930" w:rsidRDefault="00724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6468</w:t>
            </w:r>
          </w:p>
        </w:tc>
      </w:tr>
      <w:tr w:rsidR="00724930" w14:paraId="03DC9F89" w14:textId="77777777" w:rsidTr="00724930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43DC3CB1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Closing balance at 30/03/2022</w:t>
            </w:r>
          </w:p>
        </w:tc>
        <w:tc>
          <w:tcPr>
            <w:tcW w:w="222" w:type="dxa"/>
            <w:noWrap/>
            <w:vAlign w:val="bottom"/>
            <w:hideMark/>
          </w:tcPr>
          <w:p w14:paraId="731128EA" w14:textId="77777777" w:rsidR="00724930" w:rsidRDefault="0072493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45B984F" w14:textId="77777777" w:rsidR="00724930" w:rsidRDefault="0072493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78EEFFEA" w14:textId="77777777" w:rsidR="00724930" w:rsidRDefault="00724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26087 </w:t>
            </w:r>
          </w:p>
        </w:tc>
      </w:tr>
      <w:tr w:rsidR="00724930" w14:paraId="496BDB85" w14:textId="77777777" w:rsidTr="00724930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1922416B" w14:textId="77777777" w:rsidR="00724930" w:rsidRDefault="00724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Bank balance at 30/03/2022</w:t>
            </w:r>
          </w:p>
        </w:tc>
        <w:tc>
          <w:tcPr>
            <w:tcW w:w="222" w:type="dxa"/>
            <w:noWrap/>
            <w:vAlign w:val="bottom"/>
            <w:hideMark/>
          </w:tcPr>
          <w:p w14:paraId="52346E7A" w14:textId="77777777" w:rsidR="00724930" w:rsidRDefault="007249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07F1889" w14:textId="77777777" w:rsidR="00724930" w:rsidRDefault="0072493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66DD0DEB" w14:textId="77777777" w:rsidR="00724930" w:rsidRDefault="00724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26086</w:t>
            </w:r>
          </w:p>
        </w:tc>
      </w:tr>
    </w:tbl>
    <w:p w14:paraId="08099F18" w14:textId="728823F0" w:rsidR="00724930" w:rsidRPr="00C53D52" w:rsidRDefault="00724930" w:rsidP="00C53D52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438A9B5A" w14:textId="032BACB1" w:rsidR="00C85E40" w:rsidRPr="00D5357C" w:rsidRDefault="00892DF9" w:rsidP="00EA0836">
      <w:pPr>
        <w:tabs>
          <w:tab w:val="left" w:pos="709"/>
        </w:tabs>
        <w:spacing w:after="0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79</w:t>
      </w:r>
      <w:r w:rsidR="005B2366" w:rsidRPr="00B372BA">
        <w:rPr>
          <w:rFonts w:ascii="Arial" w:hAnsi="Arial" w:cs="Arial"/>
          <w:b/>
          <w:bCs/>
          <w:color w:val="000000"/>
        </w:rPr>
        <w:t>.</w:t>
      </w:r>
      <w:r w:rsidR="00417D68" w:rsidRPr="00B372BA">
        <w:rPr>
          <w:rFonts w:ascii="Arial" w:hAnsi="Arial" w:cs="Arial"/>
          <w:b/>
          <w:bCs/>
          <w:color w:val="000000"/>
        </w:rPr>
        <w:t>21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854C50" w:rsidRPr="00B372BA">
        <w:rPr>
          <w:rFonts w:ascii="Arial" w:hAnsi="Arial" w:cs="Arial"/>
          <w:b/>
          <w:bCs/>
          <w:color w:val="000000"/>
        </w:rPr>
        <w:t>P</w:t>
      </w:r>
      <w:r w:rsidR="007C4B8E" w:rsidRPr="00B372BA">
        <w:rPr>
          <w:rFonts w:ascii="Arial" w:hAnsi="Arial" w:cs="Arial"/>
          <w:b/>
          <w:bCs/>
          <w:color w:val="000000"/>
        </w:rPr>
        <w:t>LANNING</w:t>
      </w:r>
      <w:r w:rsidR="00EC6731" w:rsidRPr="00B372BA">
        <w:rPr>
          <w:rFonts w:ascii="Arial" w:eastAsia="Times New Roman" w:hAnsi="Arial" w:cs="Arial"/>
          <w:b/>
          <w:bCs/>
        </w:rPr>
        <w:t xml:space="preserve"> </w:t>
      </w:r>
    </w:p>
    <w:p w14:paraId="35B11173" w14:textId="77777777" w:rsidR="00287CFC" w:rsidRDefault="00D25D5B" w:rsidP="00287CFC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color w:val="000000"/>
          <w:shd w:val="clear" w:color="auto" w:fill="FFFFFF"/>
        </w:rPr>
      </w:pPr>
      <w:r w:rsidRPr="00B372BA">
        <w:rPr>
          <w:rFonts w:ascii="Arial" w:eastAsia="Times New Roman" w:hAnsi="Arial" w:cs="Arial"/>
          <w:b/>
        </w:rPr>
        <w:tab/>
      </w:r>
      <w:r w:rsidRPr="00B372BA">
        <w:rPr>
          <w:rFonts w:ascii="Arial" w:eastAsia="Times New Roman" w:hAnsi="Arial" w:cs="Arial"/>
          <w:bCs/>
        </w:rPr>
        <w:t xml:space="preserve">  </w:t>
      </w:r>
      <w:r w:rsidR="005F58B1" w:rsidRPr="005F58B1">
        <w:rPr>
          <w:rFonts w:ascii="Arial" w:eastAsia="Times New Roman" w:hAnsi="Arial" w:cs="Arial"/>
          <w:b/>
        </w:rPr>
        <w:t>DMPA/2022/</w:t>
      </w:r>
      <w:r w:rsidR="00287CFC">
        <w:rPr>
          <w:rFonts w:ascii="Arial" w:eastAsia="Times New Roman" w:hAnsi="Arial" w:cs="Arial"/>
          <w:b/>
        </w:rPr>
        <w:t>0415</w:t>
      </w:r>
      <w:r w:rsidR="005F58B1" w:rsidRPr="005F58B1">
        <w:rPr>
          <w:rFonts w:ascii="Arial" w:eastAsia="Times New Roman" w:hAnsi="Arial" w:cs="Arial"/>
          <w:b/>
        </w:rPr>
        <w:t xml:space="preserve"> </w:t>
      </w:r>
      <w:r w:rsidR="005F58B1" w:rsidRPr="005F58B1">
        <w:rPr>
          <w:rFonts w:ascii="Arial" w:eastAsia="Times New Roman" w:hAnsi="Arial" w:cs="Arial"/>
          <w:color w:val="000000"/>
          <w:shd w:val="clear" w:color="auto" w:fill="FFFFFF"/>
        </w:rPr>
        <w:t xml:space="preserve">The </w:t>
      </w:r>
      <w:r w:rsidR="00287CFC">
        <w:rPr>
          <w:rFonts w:ascii="Arial" w:eastAsia="Times New Roman" w:hAnsi="Arial" w:cs="Arial"/>
          <w:color w:val="000000"/>
          <w:shd w:val="clear" w:color="auto" w:fill="FFFFFF"/>
        </w:rPr>
        <w:t xml:space="preserve">conversion of loft space to living accommodation at 59 Main </w:t>
      </w:r>
    </w:p>
    <w:p w14:paraId="0F0F5CB2" w14:textId="77777777" w:rsidR="00CD6234" w:rsidRDefault="00287CFC" w:rsidP="00CD623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</w:rPr>
        <w:t xml:space="preserve">             </w:t>
      </w:r>
      <w:r w:rsidR="00CD6234">
        <w:rPr>
          <w:rFonts w:ascii="Arial" w:eastAsia="Times New Roman" w:hAnsi="Arial" w:cs="Arial"/>
          <w:color w:val="000000"/>
          <w:shd w:val="clear" w:color="auto" w:fill="FFFFFF"/>
        </w:rPr>
        <w:t>S</w:t>
      </w:r>
      <w:r>
        <w:rPr>
          <w:rFonts w:ascii="Arial" w:eastAsia="Times New Roman" w:hAnsi="Arial" w:cs="Arial"/>
          <w:color w:val="000000"/>
          <w:shd w:val="clear" w:color="auto" w:fill="FFFFFF"/>
        </w:rPr>
        <w:t>treet, Rosliston</w:t>
      </w:r>
    </w:p>
    <w:p w14:paraId="24D5F0E1" w14:textId="3A229FCA" w:rsidR="00DF6C6F" w:rsidRDefault="00CD6234" w:rsidP="0054330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          </w:t>
      </w:r>
      <w:r w:rsidR="00C53D52" w:rsidRPr="00C53D52">
        <w:rPr>
          <w:rFonts w:ascii="Arial" w:eastAsia="Times New Roman" w:hAnsi="Arial" w:cs="Arial"/>
          <w:bCs/>
        </w:rPr>
        <w:t xml:space="preserve">Council </w:t>
      </w:r>
      <w:r w:rsidR="00C53D52" w:rsidRPr="00C53D52">
        <w:rPr>
          <w:rFonts w:ascii="Arial" w:eastAsia="Times New Roman" w:hAnsi="Arial" w:cs="Arial"/>
          <w:b/>
        </w:rPr>
        <w:t>RESOLVED</w:t>
      </w:r>
      <w:r w:rsidR="00C53D52" w:rsidRPr="00C53D52">
        <w:rPr>
          <w:rFonts w:ascii="Arial" w:eastAsia="Times New Roman" w:hAnsi="Arial" w:cs="Arial"/>
          <w:bCs/>
        </w:rPr>
        <w:t xml:space="preserve"> not to comment on the application</w:t>
      </w:r>
    </w:p>
    <w:p w14:paraId="36A36E1A" w14:textId="77777777" w:rsidR="00543304" w:rsidRPr="00543304" w:rsidRDefault="00543304" w:rsidP="0054330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13EDA62F" w14:textId="48AE6367" w:rsidR="0052792C" w:rsidRPr="00B372BA" w:rsidRDefault="00C85E40" w:rsidP="00632292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80</w:t>
      </w:r>
      <w:r w:rsidR="004A3A83" w:rsidRPr="00B372BA">
        <w:rPr>
          <w:rFonts w:ascii="Arial" w:hAnsi="Arial" w:cs="Arial"/>
          <w:b/>
          <w:bCs/>
          <w:color w:val="000000"/>
        </w:rPr>
        <w:t>.</w:t>
      </w:r>
      <w:r w:rsidR="00417D68" w:rsidRPr="00B372BA">
        <w:rPr>
          <w:rFonts w:ascii="Arial" w:hAnsi="Arial" w:cs="Arial"/>
          <w:b/>
          <w:bCs/>
          <w:color w:val="000000"/>
        </w:rPr>
        <w:t>21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763E1C" w:rsidRPr="00B372BA">
        <w:rPr>
          <w:rFonts w:ascii="Arial" w:hAnsi="Arial" w:cs="Arial"/>
          <w:b/>
          <w:bCs/>
          <w:color w:val="000000"/>
        </w:rPr>
        <w:t>REPRESENTATIVES ON O</w:t>
      </w:r>
      <w:r w:rsidR="007C4B8E" w:rsidRPr="00B372BA">
        <w:rPr>
          <w:rFonts w:ascii="Arial" w:hAnsi="Arial" w:cs="Arial"/>
          <w:b/>
          <w:bCs/>
          <w:color w:val="000000"/>
        </w:rPr>
        <w:t>UTSIDE BODIES</w:t>
      </w:r>
    </w:p>
    <w:p w14:paraId="16B61BA1" w14:textId="77777777" w:rsidR="00743F6C" w:rsidRDefault="000F5902" w:rsidP="00F92646">
      <w:pPr>
        <w:spacing w:after="0" w:line="240" w:lineRule="auto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D5357C">
        <w:rPr>
          <w:rFonts w:ascii="Arial" w:hAnsi="Arial" w:cs="Arial"/>
          <w:color w:val="000000"/>
        </w:rPr>
        <w:t xml:space="preserve"> </w:t>
      </w:r>
      <w:r w:rsidR="007D35A7" w:rsidRPr="00B372BA">
        <w:rPr>
          <w:rFonts w:ascii="Arial" w:hAnsi="Arial" w:cs="Arial"/>
          <w:color w:val="000000"/>
        </w:rPr>
        <w:t xml:space="preserve"> </w:t>
      </w:r>
      <w:r w:rsidR="00543304">
        <w:rPr>
          <w:rFonts w:ascii="Arial" w:hAnsi="Arial" w:cs="Arial"/>
          <w:color w:val="000000"/>
        </w:rPr>
        <w:t xml:space="preserve">The VHC have not met. Cllr </w:t>
      </w:r>
      <w:r w:rsidR="00B142DD">
        <w:rPr>
          <w:rFonts w:ascii="Arial" w:hAnsi="Arial" w:cs="Arial"/>
          <w:color w:val="000000"/>
        </w:rPr>
        <w:t xml:space="preserve">Evans attended the official opening of Kates Pond at </w:t>
      </w:r>
    </w:p>
    <w:p w14:paraId="23F3075F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B142DD">
        <w:rPr>
          <w:rFonts w:ascii="Arial" w:hAnsi="Arial" w:cs="Arial"/>
          <w:color w:val="000000"/>
        </w:rPr>
        <w:t xml:space="preserve">the Forestry Centre. </w:t>
      </w:r>
      <w:r w:rsidR="00AF7854">
        <w:rPr>
          <w:rFonts w:ascii="Arial" w:hAnsi="Arial" w:cs="Arial"/>
          <w:color w:val="000000"/>
        </w:rPr>
        <w:t xml:space="preserve">Clerk to email K Allies to confirm Jubilee events to be </w:t>
      </w:r>
    </w:p>
    <w:p w14:paraId="499D20BC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AF7854">
        <w:rPr>
          <w:rFonts w:ascii="Arial" w:hAnsi="Arial" w:cs="Arial"/>
          <w:color w:val="000000"/>
        </w:rPr>
        <w:t>advertised in Rosliston.</w:t>
      </w:r>
      <w:r w:rsidR="00B1047D">
        <w:rPr>
          <w:rFonts w:ascii="Arial" w:hAnsi="Arial" w:cs="Arial"/>
          <w:color w:val="000000"/>
        </w:rPr>
        <w:t xml:space="preserve"> Chair and Cllr P Marbrow attended a recent Community </w:t>
      </w:r>
    </w:p>
    <w:p w14:paraId="5E8A58DE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B1047D">
        <w:rPr>
          <w:rFonts w:ascii="Arial" w:hAnsi="Arial" w:cs="Arial"/>
          <w:color w:val="000000"/>
        </w:rPr>
        <w:t>Safety event (previously named Area forums)</w:t>
      </w:r>
      <w:r w:rsidR="002745E7">
        <w:rPr>
          <w:rFonts w:ascii="Arial" w:hAnsi="Arial" w:cs="Arial"/>
          <w:color w:val="000000"/>
        </w:rPr>
        <w:t xml:space="preserve">. There will be a flood liaison meeting </w:t>
      </w:r>
    </w:p>
    <w:p w14:paraId="3D641BDD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2745E7">
        <w:rPr>
          <w:rFonts w:ascii="Arial" w:hAnsi="Arial" w:cs="Arial"/>
          <w:color w:val="000000"/>
        </w:rPr>
        <w:t>in May. Cllr Matkin advised there is a new vicar at the church</w:t>
      </w:r>
      <w:r>
        <w:rPr>
          <w:rFonts w:ascii="Arial" w:hAnsi="Arial" w:cs="Arial"/>
          <w:color w:val="000000"/>
        </w:rPr>
        <w:t xml:space="preserve">, who will cover 8 </w:t>
      </w:r>
    </w:p>
    <w:p w14:paraId="4F8AEB99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parishes with another vicar soon to start, who will reside at Walton. Clerk had </w:t>
      </w:r>
    </w:p>
    <w:p w14:paraId="1671C385" w14:textId="77777777" w:rsidR="00743F6C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previously shared on email notes from the DALC seminar attended with Cllr P </w:t>
      </w:r>
    </w:p>
    <w:p w14:paraId="5CE3F040" w14:textId="0ABAE554" w:rsidR="00442668" w:rsidRPr="00B372BA" w:rsidRDefault="00743F6C" w:rsidP="00F9264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Marbrow.</w:t>
      </w:r>
    </w:p>
    <w:p w14:paraId="118474FE" w14:textId="77777777" w:rsidR="000F5902" w:rsidRPr="00B372BA" w:rsidRDefault="000F5902" w:rsidP="00416A4E">
      <w:pPr>
        <w:spacing w:after="0" w:line="240" w:lineRule="auto"/>
        <w:rPr>
          <w:rFonts w:ascii="Arial" w:hAnsi="Arial" w:cs="Arial"/>
          <w:color w:val="000000"/>
        </w:rPr>
      </w:pPr>
    </w:p>
    <w:p w14:paraId="037528B7" w14:textId="5ED684DA" w:rsidR="00854C50" w:rsidRPr="00B372BA" w:rsidRDefault="00D25D5B" w:rsidP="00A64EEC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81</w:t>
      </w:r>
      <w:r w:rsidR="007B45ED" w:rsidRPr="00B372BA">
        <w:rPr>
          <w:rFonts w:ascii="Arial" w:hAnsi="Arial" w:cs="Arial"/>
          <w:b/>
          <w:bCs/>
          <w:color w:val="000000"/>
        </w:rPr>
        <w:t>.</w:t>
      </w:r>
      <w:r w:rsidR="00365DC9" w:rsidRPr="00B372BA">
        <w:rPr>
          <w:rFonts w:ascii="Arial" w:hAnsi="Arial" w:cs="Arial"/>
          <w:b/>
          <w:bCs/>
          <w:color w:val="000000"/>
        </w:rPr>
        <w:t>2</w:t>
      </w:r>
      <w:r w:rsidR="001762E8">
        <w:rPr>
          <w:rFonts w:ascii="Arial" w:hAnsi="Arial" w:cs="Arial"/>
          <w:b/>
          <w:bCs/>
          <w:color w:val="000000"/>
        </w:rPr>
        <w:t xml:space="preserve">1   </w:t>
      </w:r>
      <w:r w:rsidR="007A5263" w:rsidRPr="00B372BA">
        <w:rPr>
          <w:rFonts w:ascii="Arial" w:hAnsi="Arial" w:cs="Arial"/>
          <w:b/>
          <w:bCs/>
          <w:color w:val="000000"/>
        </w:rPr>
        <w:t>PA</w:t>
      </w:r>
      <w:r w:rsidR="007C4B8E" w:rsidRPr="00B372BA">
        <w:rPr>
          <w:rFonts w:ascii="Arial" w:hAnsi="Arial" w:cs="Arial"/>
          <w:b/>
          <w:bCs/>
          <w:color w:val="000000"/>
        </w:rPr>
        <w:t>RISH COUNCIL</w:t>
      </w:r>
    </w:p>
    <w:p w14:paraId="77875820" w14:textId="77777777" w:rsidR="00DB7D23" w:rsidRDefault="00DC60F0" w:rsidP="00DB7D23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</w:t>
      </w:r>
      <w:r w:rsidR="00D5357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 </w:t>
      </w:r>
      <w:r w:rsidR="00DB7D23" w:rsidRPr="00DB7D23">
        <w:rPr>
          <w:rFonts w:ascii="Arial" w:eastAsia="Times New Roman" w:hAnsi="Arial" w:cs="Arial"/>
          <w:b/>
          <w:bCs/>
        </w:rPr>
        <w:t>a) Allotments update</w:t>
      </w:r>
    </w:p>
    <w:p w14:paraId="7D8BB504" w14:textId="7D409498" w:rsidR="008E4A08" w:rsidRDefault="00DB7D23" w:rsidP="008E4A08">
      <w:pPr>
        <w:pStyle w:val="ListParagraph"/>
        <w:ind w:left="709" w:hanging="709"/>
        <w:rPr>
          <w:rFonts w:ascii="Arial" w:eastAsia="Times New Roman" w:hAnsi="Arial" w:cs="Arial"/>
        </w:rPr>
      </w:pPr>
      <w:r w:rsidRPr="0041110D">
        <w:rPr>
          <w:rFonts w:ascii="Arial" w:eastAsia="Times New Roman" w:hAnsi="Arial" w:cs="Arial"/>
        </w:rPr>
        <w:t xml:space="preserve">             Cllr P Marbrow </w:t>
      </w:r>
      <w:r w:rsidR="0041110D" w:rsidRPr="0041110D">
        <w:rPr>
          <w:rFonts w:ascii="Arial" w:eastAsia="Times New Roman" w:hAnsi="Arial" w:cs="Arial"/>
        </w:rPr>
        <w:t>advised the council that Goldline will no longer be providing any services to the PC</w:t>
      </w:r>
      <w:r w:rsidR="0041110D">
        <w:rPr>
          <w:rFonts w:ascii="Arial" w:eastAsia="Times New Roman" w:hAnsi="Arial" w:cs="Arial"/>
        </w:rPr>
        <w:t xml:space="preserve">. </w:t>
      </w:r>
      <w:r w:rsidR="008E4A08">
        <w:rPr>
          <w:rFonts w:ascii="Arial" w:eastAsia="Times New Roman" w:hAnsi="Arial" w:cs="Arial"/>
        </w:rPr>
        <w:t>He has spoken with a new contractor for the allotments and is meeting him on site this week to confirm costs for outstanding works.</w:t>
      </w:r>
      <w:r w:rsidR="00314F3B">
        <w:rPr>
          <w:rFonts w:ascii="Arial" w:eastAsia="Times New Roman" w:hAnsi="Arial" w:cs="Arial"/>
        </w:rPr>
        <w:t xml:space="preserve"> Clerk to apply to SDDC for the allotment licence.</w:t>
      </w:r>
    </w:p>
    <w:p w14:paraId="1E4CADF3" w14:textId="7BA56E74" w:rsidR="00DB7D23" w:rsidRDefault="008E4A08" w:rsidP="008E4A08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 </w:t>
      </w:r>
      <w:r w:rsidR="00DB7D23" w:rsidRPr="00DB7D23">
        <w:rPr>
          <w:rFonts w:ascii="Arial" w:eastAsia="Times New Roman" w:hAnsi="Arial" w:cs="Arial"/>
          <w:b/>
          <w:bCs/>
        </w:rPr>
        <w:t>b) Consider Village Hall Grant application (no accounts received as at 14/4)</w:t>
      </w:r>
    </w:p>
    <w:p w14:paraId="11FE2733" w14:textId="77777777" w:rsidR="00661B40" w:rsidRDefault="008E4A08" w:rsidP="00661B40">
      <w:pPr>
        <w:pStyle w:val="ListParagraph"/>
        <w:ind w:left="709" w:hanging="709"/>
        <w:rPr>
          <w:rFonts w:ascii="Arial" w:eastAsia="Times New Roman" w:hAnsi="Arial" w:cs="Arial"/>
        </w:rPr>
      </w:pPr>
      <w:r w:rsidRPr="00314F3B">
        <w:rPr>
          <w:rFonts w:ascii="Arial" w:eastAsia="Times New Roman" w:hAnsi="Arial" w:cs="Arial"/>
        </w:rPr>
        <w:t xml:space="preserve">             In line with the PC policy, as the accounts have not been received, the grant </w:t>
      </w:r>
      <w:r w:rsidR="00661B40">
        <w:rPr>
          <w:rFonts w:ascii="Arial" w:eastAsia="Times New Roman" w:hAnsi="Arial" w:cs="Arial"/>
        </w:rPr>
        <w:t>was not approved.</w:t>
      </w:r>
    </w:p>
    <w:p w14:paraId="7EBA1386" w14:textId="090EC6FA" w:rsidR="00DB7D23" w:rsidRDefault="00661B40" w:rsidP="00661B40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 </w:t>
      </w:r>
      <w:r w:rsidR="00DB7D23" w:rsidRPr="00DB7D23">
        <w:rPr>
          <w:rFonts w:ascii="Arial" w:eastAsia="Times New Roman" w:hAnsi="Arial" w:cs="Arial"/>
          <w:b/>
          <w:bCs/>
        </w:rPr>
        <w:t>c) Play equipment update, inc. consideration of new equipment</w:t>
      </w:r>
    </w:p>
    <w:p w14:paraId="393C4761" w14:textId="77777777" w:rsidR="00875EC6" w:rsidRDefault="00661B40" w:rsidP="00875EC6">
      <w:pPr>
        <w:pStyle w:val="ListParagraph"/>
        <w:ind w:left="709" w:hanging="709"/>
        <w:rPr>
          <w:rFonts w:ascii="Arial" w:eastAsia="Times New Roman" w:hAnsi="Arial" w:cs="Arial"/>
        </w:rPr>
      </w:pPr>
      <w:r w:rsidRPr="00875EC6">
        <w:rPr>
          <w:rFonts w:ascii="Arial" w:eastAsia="Times New Roman" w:hAnsi="Arial" w:cs="Arial"/>
        </w:rPr>
        <w:t xml:space="preserve">             2 quotes have been received, clerk chasing for a third. </w:t>
      </w:r>
      <w:r w:rsidR="00875EC6" w:rsidRPr="00875EC6">
        <w:rPr>
          <w:rFonts w:ascii="Arial" w:eastAsia="Times New Roman" w:hAnsi="Arial" w:cs="Arial"/>
        </w:rPr>
        <w:t>Chair will send the application to SDDC with the 2 quotes received to date.</w:t>
      </w:r>
    </w:p>
    <w:p w14:paraId="438BEA20" w14:textId="21DD094A" w:rsidR="00DB7D23" w:rsidRDefault="00875EC6" w:rsidP="00875EC6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 </w:t>
      </w:r>
      <w:r w:rsidR="00DB7D23" w:rsidRPr="00DB7D23">
        <w:rPr>
          <w:rFonts w:ascii="Arial" w:eastAsia="Times New Roman" w:hAnsi="Arial" w:cs="Arial"/>
          <w:b/>
          <w:bCs/>
        </w:rPr>
        <w:t>d) Pavilion and utilities</w:t>
      </w:r>
    </w:p>
    <w:p w14:paraId="44917670" w14:textId="41DD593D" w:rsidR="00A9182C" w:rsidRDefault="00875EC6" w:rsidP="00A9182C">
      <w:pPr>
        <w:pStyle w:val="ListParagraph"/>
        <w:ind w:left="709" w:hanging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        </w:t>
      </w:r>
      <w:r w:rsidR="000443EB" w:rsidRPr="00A9182C">
        <w:rPr>
          <w:rFonts w:ascii="Arial" w:eastAsia="Times New Roman" w:hAnsi="Arial" w:cs="Arial"/>
        </w:rPr>
        <w:t>Chair advised council that the Pavilion</w:t>
      </w:r>
      <w:r w:rsidR="00854E51" w:rsidRPr="00A9182C">
        <w:rPr>
          <w:rFonts w:ascii="Arial" w:eastAsia="Times New Roman" w:hAnsi="Arial" w:cs="Arial"/>
        </w:rPr>
        <w:t xml:space="preserve"> fire alarms </w:t>
      </w:r>
      <w:r w:rsidR="00AF4582" w:rsidRPr="00A9182C">
        <w:rPr>
          <w:rFonts w:ascii="Arial" w:eastAsia="Times New Roman" w:hAnsi="Arial" w:cs="Arial"/>
        </w:rPr>
        <w:t>are not</w:t>
      </w:r>
      <w:r w:rsidR="00854E51" w:rsidRPr="00A9182C">
        <w:rPr>
          <w:rFonts w:ascii="Arial" w:eastAsia="Times New Roman" w:hAnsi="Arial" w:cs="Arial"/>
        </w:rPr>
        <w:t xml:space="preserve"> working, there has been a new tap installed onto a basin by SDDC, but this and the stop</w:t>
      </w:r>
      <w:r w:rsidR="00857123" w:rsidRPr="00A9182C">
        <w:rPr>
          <w:rFonts w:ascii="Arial" w:eastAsia="Times New Roman" w:hAnsi="Arial" w:cs="Arial"/>
        </w:rPr>
        <w:t xml:space="preserve">cock are leaking. The water supply to the scouts is therefore off at present. The issues were shown to Frank McArdle at the meeting today. </w:t>
      </w:r>
      <w:r w:rsidR="00E75645" w:rsidRPr="00A9182C">
        <w:rPr>
          <w:rFonts w:ascii="Arial" w:eastAsia="Times New Roman" w:hAnsi="Arial" w:cs="Arial"/>
        </w:rPr>
        <w:t xml:space="preserve">Mr McArdle advised SDDC intend to issue new contracts to all PC with SDDC owned buildings such as the Pavilion. </w:t>
      </w:r>
      <w:r w:rsidR="00AA34DE" w:rsidRPr="00A9182C">
        <w:rPr>
          <w:rFonts w:ascii="Arial" w:eastAsia="Times New Roman" w:hAnsi="Arial" w:cs="Arial"/>
        </w:rPr>
        <w:t xml:space="preserve">The Parish Council </w:t>
      </w:r>
      <w:r w:rsidR="00AA34DE" w:rsidRPr="00A9182C">
        <w:rPr>
          <w:rFonts w:ascii="Arial" w:eastAsia="Times New Roman" w:hAnsi="Arial" w:cs="Arial"/>
          <w:b/>
          <w:bCs/>
        </w:rPr>
        <w:t>RESOLVED</w:t>
      </w:r>
      <w:r w:rsidR="00AA34DE" w:rsidRPr="00A9182C">
        <w:rPr>
          <w:rFonts w:ascii="Arial" w:eastAsia="Times New Roman" w:hAnsi="Arial" w:cs="Arial"/>
        </w:rPr>
        <w:t xml:space="preserve"> it will seek the repairs to be completed by SDDC </w:t>
      </w:r>
      <w:r w:rsidR="00A9182C" w:rsidRPr="00A9182C">
        <w:rPr>
          <w:rFonts w:ascii="Arial" w:eastAsia="Times New Roman" w:hAnsi="Arial" w:cs="Arial"/>
        </w:rPr>
        <w:t xml:space="preserve">prior to any new contract. It was noted the Pavilion was in a clean state. </w:t>
      </w:r>
    </w:p>
    <w:p w14:paraId="69A19D92" w14:textId="631C61D5" w:rsidR="00DB7D23" w:rsidRDefault="00A9182C" w:rsidP="00A9182C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</w:t>
      </w:r>
      <w:r w:rsidR="00DB7D23" w:rsidRPr="00DB7D23">
        <w:rPr>
          <w:rFonts w:ascii="Arial" w:eastAsia="Times New Roman" w:hAnsi="Arial" w:cs="Arial"/>
          <w:b/>
          <w:bCs/>
        </w:rPr>
        <w:t xml:space="preserve">e) Village entrance signage, </w:t>
      </w:r>
      <w:r w:rsidR="00AF4582" w:rsidRPr="00DB7D23">
        <w:rPr>
          <w:rFonts w:ascii="Arial" w:eastAsia="Times New Roman" w:hAnsi="Arial" w:cs="Arial"/>
          <w:b/>
          <w:bCs/>
        </w:rPr>
        <w:t>lighting,</w:t>
      </w:r>
      <w:r w:rsidR="00DB7D23" w:rsidRPr="00DB7D23">
        <w:rPr>
          <w:rFonts w:ascii="Arial" w:eastAsia="Times New Roman" w:hAnsi="Arial" w:cs="Arial"/>
          <w:b/>
          <w:bCs/>
        </w:rPr>
        <w:t xml:space="preserve"> and verges</w:t>
      </w:r>
    </w:p>
    <w:p w14:paraId="49878773" w14:textId="77777777" w:rsidR="003320F7" w:rsidRDefault="00A9182C" w:rsidP="003320F7">
      <w:pPr>
        <w:pStyle w:val="ListParagraph"/>
        <w:ind w:left="709" w:hanging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        </w:t>
      </w:r>
      <w:r w:rsidRPr="003320F7">
        <w:rPr>
          <w:rFonts w:ascii="Arial" w:eastAsia="Times New Roman" w:hAnsi="Arial" w:cs="Arial"/>
        </w:rPr>
        <w:t xml:space="preserve">Awaiting further confirmation from DCC and the </w:t>
      </w:r>
      <w:r w:rsidR="003320F7" w:rsidRPr="003320F7">
        <w:rPr>
          <w:rFonts w:ascii="Arial" w:eastAsia="Times New Roman" w:hAnsi="Arial" w:cs="Arial"/>
        </w:rPr>
        <w:t>developer</w:t>
      </w:r>
    </w:p>
    <w:p w14:paraId="2B21A0DD" w14:textId="77777777" w:rsidR="003320F7" w:rsidRDefault="003320F7" w:rsidP="003320F7">
      <w:pPr>
        <w:pStyle w:val="ListParagraph"/>
        <w:ind w:left="709" w:hanging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</w:p>
    <w:p w14:paraId="5C5DC957" w14:textId="77777777" w:rsidR="003320F7" w:rsidRDefault="003320F7" w:rsidP="003320F7">
      <w:pPr>
        <w:pStyle w:val="ListParagraph"/>
        <w:ind w:left="709" w:hanging="709"/>
        <w:rPr>
          <w:rFonts w:ascii="Arial" w:eastAsia="Times New Roman" w:hAnsi="Arial" w:cs="Arial"/>
        </w:rPr>
      </w:pPr>
    </w:p>
    <w:p w14:paraId="7826E2F8" w14:textId="012F633A" w:rsidR="00DB7D23" w:rsidRDefault="003320F7" w:rsidP="003320F7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lastRenderedPageBreak/>
        <w:t xml:space="preserve">            </w:t>
      </w:r>
      <w:r w:rsidR="00DB7D23" w:rsidRPr="00DB7D23">
        <w:rPr>
          <w:rFonts w:ascii="Arial" w:eastAsia="Times New Roman" w:hAnsi="Arial" w:cs="Arial"/>
          <w:b/>
          <w:bCs/>
        </w:rPr>
        <w:t>f) 5 year council plan, to support s106</w:t>
      </w:r>
    </w:p>
    <w:p w14:paraId="7CD607FB" w14:textId="4C414237" w:rsidR="006C082A" w:rsidRDefault="003320F7" w:rsidP="006C082A">
      <w:pPr>
        <w:pStyle w:val="ListParagraph"/>
        <w:ind w:left="709" w:hanging="709"/>
        <w:rPr>
          <w:rFonts w:ascii="Arial" w:eastAsia="Times New Roman" w:hAnsi="Arial" w:cs="Arial"/>
        </w:rPr>
      </w:pPr>
      <w:r w:rsidRPr="006C082A">
        <w:rPr>
          <w:rFonts w:ascii="Arial" w:eastAsia="Times New Roman" w:hAnsi="Arial" w:cs="Arial"/>
        </w:rPr>
        <w:t xml:space="preserve">            </w:t>
      </w:r>
      <w:r w:rsidR="00FF37F7" w:rsidRPr="006C082A">
        <w:rPr>
          <w:rFonts w:ascii="Arial" w:eastAsia="Times New Roman" w:hAnsi="Arial" w:cs="Arial"/>
        </w:rPr>
        <w:t xml:space="preserve">It was </w:t>
      </w:r>
      <w:r w:rsidR="00FF37F7" w:rsidRPr="006C082A">
        <w:rPr>
          <w:rFonts w:ascii="Arial" w:eastAsia="Times New Roman" w:hAnsi="Arial" w:cs="Arial"/>
          <w:b/>
          <w:bCs/>
        </w:rPr>
        <w:t>RESOLVED</w:t>
      </w:r>
      <w:r w:rsidR="00FF37F7" w:rsidRPr="006C082A">
        <w:rPr>
          <w:rFonts w:ascii="Arial" w:eastAsia="Times New Roman" w:hAnsi="Arial" w:cs="Arial"/>
        </w:rPr>
        <w:t xml:space="preserve"> </w:t>
      </w:r>
      <w:r w:rsidR="006C082A" w:rsidRPr="006C082A">
        <w:rPr>
          <w:rFonts w:ascii="Arial" w:eastAsia="Times New Roman" w:hAnsi="Arial" w:cs="Arial"/>
        </w:rPr>
        <w:t>the</w:t>
      </w:r>
      <w:r w:rsidR="00FF37F7" w:rsidRPr="006C082A">
        <w:rPr>
          <w:rFonts w:ascii="Arial" w:eastAsia="Times New Roman" w:hAnsi="Arial" w:cs="Arial"/>
        </w:rPr>
        <w:t xml:space="preserve"> council would like to put together a 5 year plan for the village, identifying what the council and residents would like to see. </w:t>
      </w:r>
      <w:r w:rsidR="006C082A" w:rsidRPr="006C082A">
        <w:rPr>
          <w:rFonts w:ascii="Arial" w:eastAsia="Times New Roman" w:hAnsi="Arial" w:cs="Arial"/>
        </w:rPr>
        <w:t xml:space="preserve">Chair to put together a draft for the </w:t>
      </w:r>
      <w:r w:rsidR="00A526E6">
        <w:rPr>
          <w:rFonts w:ascii="Arial" w:eastAsia="Times New Roman" w:hAnsi="Arial" w:cs="Arial"/>
        </w:rPr>
        <w:t>May/June.</w:t>
      </w:r>
    </w:p>
    <w:p w14:paraId="06DE4ABE" w14:textId="3E670AAD" w:rsidR="00DB7D23" w:rsidRDefault="006C082A" w:rsidP="006C082A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</w:t>
      </w:r>
      <w:r w:rsidR="00DB7D23" w:rsidRPr="00DB7D23">
        <w:rPr>
          <w:rFonts w:ascii="Arial" w:eastAsia="Times New Roman" w:hAnsi="Arial" w:cs="Arial"/>
          <w:b/>
          <w:bCs/>
        </w:rPr>
        <w:t>g) Consider SID’s locations and application (3 max)</w:t>
      </w:r>
    </w:p>
    <w:p w14:paraId="3D46AD58" w14:textId="53872C8C" w:rsidR="00972787" w:rsidRDefault="006C082A" w:rsidP="00972787">
      <w:pPr>
        <w:pStyle w:val="ListParagraph"/>
        <w:ind w:left="709" w:hanging="709"/>
        <w:rPr>
          <w:rFonts w:ascii="Arial" w:eastAsia="Times New Roman" w:hAnsi="Arial" w:cs="Arial"/>
        </w:rPr>
      </w:pPr>
      <w:r w:rsidRPr="00972787">
        <w:rPr>
          <w:rFonts w:ascii="Arial" w:eastAsia="Times New Roman" w:hAnsi="Arial" w:cs="Arial"/>
        </w:rPr>
        <w:t xml:space="preserve">            </w:t>
      </w:r>
      <w:r w:rsidR="00A526E6" w:rsidRPr="00972787">
        <w:rPr>
          <w:rFonts w:ascii="Arial" w:eastAsia="Times New Roman" w:hAnsi="Arial" w:cs="Arial"/>
        </w:rPr>
        <w:t xml:space="preserve">It was </w:t>
      </w:r>
      <w:r w:rsidR="00A526E6" w:rsidRPr="00972787">
        <w:rPr>
          <w:rFonts w:ascii="Arial" w:eastAsia="Times New Roman" w:hAnsi="Arial" w:cs="Arial"/>
          <w:b/>
          <w:bCs/>
        </w:rPr>
        <w:t>RESOLVED</w:t>
      </w:r>
      <w:r w:rsidR="00A526E6" w:rsidRPr="00972787">
        <w:rPr>
          <w:rFonts w:ascii="Arial" w:eastAsia="Times New Roman" w:hAnsi="Arial" w:cs="Arial"/>
        </w:rPr>
        <w:t xml:space="preserve"> for the clerk to request to the Police and Crime Commissioners office</w:t>
      </w:r>
      <w:r w:rsidR="00972787" w:rsidRPr="00972787">
        <w:rPr>
          <w:rFonts w:ascii="Arial" w:eastAsia="Times New Roman" w:hAnsi="Arial" w:cs="Arial"/>
        </w:rPr>
        <w:t xml:space="preserve"> 2 SIDS for the village if the cost is fully funded by the PCCO. If the PC are to fund, then one should be requested at this time, with consideration for a second if the first is deemed successful.</w:t>
      </w:r>
      <w:r w:rsidR="00783460">
        <w:rPr>
          <w:rFonts w:ascii="Arial" w:eastAsia="Times New Roman" w:hAnsi="Arial" w:cs="Arial"/>
        </w:rPr>
        <w:t xml:space="preserve"> Locations to site the devices were discussed and included between the Coton roundabout and Village Hall, </w:t>
      </w:r>
      <w:r w:rsidR="000533A0">
        <w:rPr>
          <w:rFonts w:ascii="Arial" w:eastAsia="Times New Roman" w:hAnsi="Arial" w:cs="Arial"/>
        </w:rPr>
        <w:t>near to the church and close to the pub,</w:t>
      </w:r>
    </w:p>
    <w:p w14:paraId="18E61E3D" w14:textId="25090E2A" w:rsidR="00DB7D23" w:rsidRDefault="00972787" w:rsidP="00972787">
      <w:pPr>
        <w:pStyle w:val="ListParagraph"/>
        <w:ind w:left="709" w:hanging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 </w:t>
      </w:r>
      <w:r w:rsidR="00DB7D23" w:rsidRPr="00DB7D23">
        <w:rPr>
          <w:rFonts w:ascii="Arial" w:eastAsia="Times New Roman" w:hAnsi="Arial" w:cs="Arial"/>
          <w:b/>
          <w:bCs/>
        </w:rPr>
        <w:t>h) Oaklands Solar Farm Community Consultation</w:t>
      </w:r>
    </w:p>
    <w:p w14:paraId="7A6B887D" w14:textId="439B8E98" w:rsidR="00972787" w:rsidRPr="00DB7D23" w:rsidRDefault="00972787" w:rsidP="00972787">
      <w:pPr>
        <w:pStyle w:val="ListParagraph"/>
        <w:ind w:left="709" w:hanging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       </w:t>
      </w:r>
      <w:r w:rsidRPr="000533A0">
        <w:rPr>
          <w:rFonts w:ascii="Arial" w:eastAsia="Times New Roman" w:hAnsi="Arial" w:cs="Arial"/>
        </w:rPr>
        <w:t>This was discussed at length</w:t>
      </w:r>
      <w:r w:rsidR="001303EC">
        <w:rPr>
          <w:rFonts w:ascii="Arial" w:eastAsia="Times New Roman" w:hAnsi="Arial" w:cs="Arial"/>
        </w:rPr>
        <w:t>, including the loss of farml</w:t>
      </w:r>
      <w:r w:rsidR="00884052">
        <w:rPr>
          <w:rFonts w:ascii="Arial" w:eastAsia="Times New Roman" w:hAnsi="Arial" w:cs="Arial"/>
        </w:rPr>
        <w:t>and, rising food costs and importing of foods. The literature received to date to be shared on the PC website and social media to inform residents</w:t>
      </w:r>
      <w:r w:rsidR="00AF4582">
        <w:rPr>
          <w:rFonts w:ascii="Arial" w:eastAsia="Times New Roman" w:hAnsi="Arial" w:cs="Arial"/>
        </w:rPr>
        <w:t xml:space="preserve">. </w:t>
      </w:r>
      <w:r w:rsidR="00884052">
        <w:rPr>
          <w:rFonts w:ascii="Arial" w:eastAsia="Times New Roman" w:hAnsi="Arial" w:cs="Arial"/>
        </w:rPr>
        <w:t>The</w:t>
      </w:r>
      <w:r w:rsidR="00232B1E">
        <w:rPr>
          <w:rFonts w:ascii="Arial" w:eastAsia="Times New Roman" w:hAnsi="Arial" w:cs="Arial"/>
        </w:rPr>
        <w:t xml:space="preserve"> consultation exhibition of 7</w:t>
      </w:r>
      <w:r w:rsidR="00232B1E" w:rsidRPr="00232B1E">
        <w:rPr>
          <w:rFonts w:ascii="Arial" w:eastAsia="Times New Roman" w:hAnsi="Arial" w:cs="Arial"/>
          <w:vertAlign w:val="superscript"/>
        </w:rPr>
        <w:t>th</w:t>
      </w:r>
      <w:r w:rsidR="00232B1E">
        <w:rPr>
          <w:rFonts w:ascii="Arial" w:eastAsia="Times New Roman" w:hAnsi="Arial" w:cs="Arial"/>
        </w:rPr>
        <w:t xml:space="preserve"> May at the Village Hall to be shared to encourage residents to be fully informed</w:t>
      </w:r>
      <w:r w:rsidR="00283E86">
        <w:rPr>
          <w:rFonts w:ascii="Arial" w:eastAsia="Times New Roman" w:hAnsi="Arial" w:cs="Arial"/>
        </w:rPr>
        <w:t xml:space="preserve"> and ensure they are away they should have their say directly. Cllr Marbrow shared a document he has put together </w:t>
      </w:r>
      <w:r w:rsidR="000055EF">
        <w:rPr>
          <w:rFonts w:ascii="Arial" w:eastAsia="Times New Roman" w:hAnsi="Arial" w:cs="Arial"/>
        </w:rPr>
        <w:t xml:space="preserve">regarding the solar farm information and it was </w:t>
      </w:r>
      <w:r w:rsidR="000055EF" w:rsidRPr="000055EF">
        <w:rPr>
          <w:rFonts w:ascii="Arial" w:eastAsia="Times New Roman" w:hAnsi="Arial" w:cs="Arial"/>
          <w:b/>
          <w:bCs/>
        </w:rPr>
        <w:t>RESOLVED</w:t>
      </w:r>
      <w:r w:rsidR="000055EF">
        <w:rPr>
          <w:rFonts w:ascii="Arial" w:eastAsia="Times New Roman" w:hAnsi="Arial" w:cs="Arial"/>
        </w:rPr>
        <w:t xml:space="preserve"> this should be used to feedback during the consultation. Cllr P Marbrow to also contact MP Heather Wheeler to express concern that comments should</w:t>
      </w:r>
      <w:r w:rsidR="005D63DA">
        <w:rPr>
          <w:rFonts w:ascii="Arial" w:eastAsia="Times New Roman" w:hAnsi="Arial" w:cs="Arial"/>
        </w:rPr>
        <w:t xml:space="preserve"> be directed direct to the applicant rather than a governing body. There was no </w:t>
      </w:r>
      <w:r w:rsidR="0041430F">
        <w:rPr>
          <w:rFonts w:ascii="Arial" w:eastAsia="Times New Roman" w:hAnsi="Arial" w:cs="Arial"/>
        </w:rPr>
        <w:t>consensus</w:t>
      </w:r>
      <w:r w:rsidR="005D63DA">
        <w:rPr>
          <w:rFonts w:ascii="Arial" w:eastAsia="Times New Roman" w:hAnsi="Arial" w:cs="Arial"/>
        </w:rPr>
        <w:t xml:space="preserve"> between the council, either for or against the</w:t>
      </w:r>
      <w:r w:rsidR="009831BD">
        <w:rPr>
          <w:rFonts w:ascii="Arial" w:eastAsia="Times New Roman" w:hAnsi="Arial" w:cs="Arial"/>
        </w:rPr>
        <w:t xml:space="preserve"> proposed farm, but </w:t>
      </w:r>
      <w:r w:rsidR="00AF4582">
        <w:rPr>
          <w:rFonts w:ascii="Arial" w:eastAsia="Times New Roman" w:hAnsi="Arial" w:cs="Arial"/>
        </w:rPr>
        <w:t>that</w:t>
      </w:r>
      <w:r w:rsidR="009831BD">
        <w:rPr>
          <w:rFonts w:ascii="Arial" w:eastAsia="Times New Roman" w:hAnsi="Arial" w:cs="Arial"/>
        </w:rPr>
        <w:t xml:space="preserve"> the PC had a role to play in ensuring residents are fully informed.</w:t>
      </w:r>
    </w:p>
    <w:p w14:paraId="592C60E8" w14:textId="4F22BB03" w:rsidR="00D5357C" w:rsidRDefault="00DB7D23" w:rsidP="00DB7D23">
      <w:pPr>
        <w:pStyle w:val="ListParagraph"/>
        <w:ind w:left="709" w:hanging="709"/>
        <w:rPr>
          <w:rFonts w:ascii="Arial" w:eastAsia="Times New Roman" w:hAnsi="Arial" w:cs="Arial"/>
        </w:rPr>
      </w:pPr>
      <w:r w:rsidRPr="00DB7D23">
        <w:rPr>
          <w:rFonts w:ascii="Arial" w:eastAsia="Times New Roman" w:hAnsi="Arial" w:cs="Arial"/>
          <w:b/>
          <w:bCs/>
        </w:rPr>
        <w:tab/>
        <w:t>j) Litter pick arrangements, promotion, inc. scouts</w:t>
      </w:r>
    </w:p>
    <w:p w14:paraId="4C1E789E" w14:textId="5A2C98C3" w:rsidR="00730EF4" w:rsidRPr="00C77EB7" w:rsidRDefault="00283E86" w:rsidP="00C77EB7">
      <w:pPr>
        <w:pStyle w:val="ListParagraph"/>
        <w:ind w:left="709" w:hanging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41430F">
        <w:rPr>
          <w:rFonts w:ascii="Arial" w:eastAsia="Times New Roman" w:hAnsi="Arial" w:cs="Arial"/>
        </w:rPr>
        <w:t>Confirmed as 25</w:t>
      </w:r>
      <w:r w:rsidR="0041430F" w:rsidRPr="0041430F">
        <w:rPr>
          <w:rFonts w:ascii="Arial" w:eastAsia="Times New Roman" w:hAnsi="Arial" w:cs="Arial"/>
          <w:vertAlign w:val="superscript"/>
        </w:rPr>
        <w:t>th</w:t>
      </w:r>
      <w:r w:rsidR="0041430F">
        <w:rPr>
          <w:rFonts w:ascii="Arial" w:eastAsia="Times New Roman" w:hAnsi="Arial" w:cs="Arial"/>
        </w:rPr>
        <w:t xml:space="preserve"> May, meet 6pm at the Bulls Head, </w:t>
      </w:r>
      <w:r w:rsidR="006D5232">
        <w:rPr>
          <w:rFonts w:ascii="Arial" w:eastAsia="Times New Roman" w:hAnsi="Arial" w:cs="Arial"/>
        </w:rPr>
        <w:t xml:space="preserve">a ticket to be issued to participants to receive a complimentary soft drink at the pub, following the litter pick. </w:t>
      </w:r>
      <w:r w:rsidR="0070702B">
        <w:rPr>
          <w:rFonts w:ascii="Arial" w:eastAsia="Times New Roman" w:hAnsi="Arial" w:cs="Arial"/>
        </w:rPr>
        <w:t>Chair to put together a poster. Clerk to share on email with the scouts and previously interested residents</w:t>
      </w:r>
      <w:r w:rsidR="000E36B3">
        <w:rPr>
          <w:rFonts w:ascii="Arial" w:eastAsia="Times New Roman" w:hAnsi="Arial" w:cs="Arial"/>
        </w:rPr>
        <w:t>, along with Facebook and the website</w:t>
      </w:r>
      <w:r w:rsidR="00AF4582">
        <w:rPr>
          <w:rFonts w:ascii="Arial" w:eastAsia="Times New Roman" w:hAnsi="Arial" w:cs="Arial"/>
        </w:rPr>
        <w:t>.</w:t>
      </w:r>
      <w:r w:rsidR="00AF4582" w:rsidRPr="00C77EB7">
        <w:rPr>
          <w:rFonts w:ascii="Arial" w:eastAsia="Times New Roman" w:hAnsi="Arial" w:cs="Arial"/>
        </w:rPr>
        <w:t xml:space="preserve"> </w:t>
      </w:r>
    </w:p>
    <w:p w14:paraId="4AD64304" w14:textId="6785DCFC" w:rsidR="007C4B8E" w:rsidRPr="00B372BA" w:rsidRDefault="00081E89" w:rsidP="008151D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F92646">
        <w:rPr>
          <w:rFonts w:ascii="Arial" w:hAnsi="Arial" w:cs="Arial"/>
          <w:b/>
          <w:bCs/>
          <w:color w:val="000000"/>
        </w:rPr>
        <w:t>82</w:t>
      </w:r>
      <w:r w:rsidR="00F723D8" w:rsidRPr="00B372BA">
        <w:rPr>
          <w:rFonts w:ascii="Arial" w:hAnsi="Arial" w:cs="Arial"/>
          <w:b/>
          <w:bCs/>
          <w:color w:val="000000"/>
        </w:rPr>
        <w:t>.</w:t>
      </w:r>
      <w:r w:rsidR="00EB3AB3" w:rsidRPr="00B372BA">
        <w:rPr>
          <w:rFonts w:ascii="Arial" w:hAnsi="Arial" w:cs="Arial"/>
          <w:b/>
          <w:bCs/>
          <w:color w:val="000000"/>
        </w:rPr>
        <w:t>21</w:t>
      </w:r>
      <w:r w:rsidR="00CB5CC2" w:rsidRPr="00B372BA">
        <w:rPr>
          <w:rFonts w:ascii="Arial" w:hAnsi="Arial" w:cs="Arial"/>
          <w:b/>
          <w:bCs/>
          <w:color w:val="000000"/>
        </w:rPr>
        <w:t xml:space="preserve">   </w:t>
      </w:r>
      <w:r w:rsidR="00EB3AB3" w:rsidRPr="00B372BA">
        <w:rPr>
          <w:rFonts w:ascii="Arial" w:hAnsi="Arial" w:cs="Arial"/>
          <w:b/>
          <w:bCs/>
          <w:color w:val="000000"/>
        </w:rPr>
        <w:t>DATES</w:t>
      </w:r>
      <w:r w:rsidR="007C4B8E" w:rsidRPr="00B372BA">
        <w:rPr>
          <w:rFonts w:ascii="Arial" w:hAnsi="Arial" w:cs="Arial"/>
          <w:b/>
          <w:bCs/>
          <w:color w:val="000000"/>
        </w:rPr>
        <w:t xml:space="preserve"> OF FUTURE MEETINGS</w:t>
      </w:r>
    </w:p>
    <w:p w14:paraId="573FF097" w14:textId="3FCF5703" w:rsidR="00665F0B" w:rsidRPr="00B372BA" w:rsidRDefault="007C4B8E" w:rsidP="00ED7FA1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2E20E6" w:rsidRPr="00B372BA">
        <w:rPr>
          <w:rFonts w:ascii="Arial" w:hAnsi="Arial" w:cs="Arial"/>
          <w:color w:val="000000"/>
        </w:rPr>
        <w:t xml:space="preserve">      </w:t>
      </w:r>
      <w:r w:rsidR="00CB5CC2" w:rsidRPr="00B372BA">
        <w:rPr>
          <w:rFonts w:ascii="Arial" w:hAnsi="Arial" w:cs="Arial"/>
          <w:color w:val="000000"/>
        </w:rPr>
        <w:t xml:space="preserve"> </w:t>
      </w:r>
      <w:r w:rsidR="00E749B9" w:rsidRPr="00B372BA">
        <w:rPr>
          <w:rFonts w:ascii="Arial" w:hAnsi="Arial" w:cs="Arial"/>
          <w:color w:val="000000"/>
        </w:rPr>
        <w:t xml:space="preserve"> </w:t>
      </w:r>
      <w:r w:rsidR="00650523" w:rsidRPr="00B372BA">
        <w:rPr>
          <w:rFonts w:ascii="Arial" w:hAnsi="Arial" w:cs="Arial"/>
          <w:color w:val="000000"/>
        </w:rPr>
        <w:t>The next m</w:t>
      </w:r>
      <w:r w:rsidRPr="00B372BA">
        <w:rPr>
          <w:rFonts w:ascii="Arial" w:hAnsi="Arial" w:cs="Arial"/>
          <w:color w:val="000000"/>
        </w:rPr>
        <w:t>eeting of the Parish Council</w:t>
      </w:r>
      <w:r w:rsidR="00F50A60" w:rsidRPr="00B372BA">
        <w:rPr>
          <w:rFonts w:ascii="Arial" w:hAnsi="Arial" w:cs="Arial"/>
          <w:color w:val="000000"/>
        </w:rPr>
        <w:t xml:space="preserve"> </w:t>
      </w:r>
      <w:r w:rsidR="009F105B" w:rsidRPr="00B372BA">
        <w:rPr>
          <w:rFonts w:ascii="Arial" w:hAnsi="Arial" w:cs="Arial"/>
          <w:color w:val="000000"/>
        </w:rPr>
        <w:t xml:space="preserve">will </w:t>
      </w:r>
      <w:r w:rsidR="00F50A60" w:rsidRPr="00B372BA">
        <w:rPr>
          <w:rFonts w:ascii="Arial" w:hAnsi="Arial" w:cs="Arial"/>
          <w:color w:val="000000"/>
        </w:rPr>
        <w:t>take place</w:t>
      </w:r>
      <w:r w:rsidRPr="00B372BA">
        <w:rPr>
          <w:rFonts w:ascii="Arial" w:hAnsi="Arial" w:cs="Arial"/>
          <w:color w:val="000000"/>
        </w:rPr>
        <w:t xml:space="preserve"> at 7.00pm on </w:t>
      </w:r>
      <w:r w:rsidR="001F61A2" w:rsidRPr="00B372BA">
        <w:rPr>
          <w:rFonts w:ascii="Arial" w:hAnsi="Arial" w:cs="Arial"/>
          <w:b/>
          <w:bCs/>
          <w:color w:val="000000"/>
        </w:rPr>
        <w:t>Monday</w:t>
      </w:r>
      <w:r w:rsidR="00665F0B" w:rsidRPr="00B372BA">
        <w:rPr>
          <w:rFonts w:ascii="Arial" w:hAnsi="Arial" w:cs="Arial"/>
          <w:b/>
          <w:bCs/>
          <w:color w:val="000000"/>
        </w:rPr>
        <w:t xml:space="preserve"> </w:t>
      </w:r>
    </w:p>
    <w:p w14:paraId="0D6C3A9B" w14:textId="77777777" w:rsidR="00DB7D23" w:rsidRDefault="00665F0B" w:rsidP="00665F0B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 xml:space="preserve">           </w:t>
      </w:r>
      <w:r w:rsidR="00E749B9" w:rsidRPr="00B372BA">
        <w:rPr>
          <w:rFonts w:ascii="Arial" w:hAnsi="Arial" w:cs="Arial"/>
          <w:b/>
          <w:bCs/>
          <w:color w:val="000000"/>
        </w:rPr>
        <w:t xml:space="preserve"> </w:t>
      </w:r>
      <w:r w:rsidRPr="00B372BA">
        <w:rPr>
          <w:rFonts w:ascii="Arial" w:hAnsi="Arial" w:cs="Arial"/>
          <w:b/>
          <w:bCs/>
          <w:color w:val="000000"/>
        </w:rPr>
        <w:t xml:space="preserve">  </w:t>
      </w:r>
      <w:r w:rsidR="009D1874">
        <w:rPr>
          <w:rFonts w:ascii="Arial" w:hAnsi="Arial" w:cs="Arial"/>
          <w:b/>
          <w:bCs/>
          <w:color w:val="000000"/>
        </w:rPr>
        <w:t>2022</w:t>
      </w:r>
      <w:r w:rsidR="009318ED" w:rsidRPr="00B372BA">
        <w:rPr>
          <w:rFonts w:ascii="Arial" w:hAnsi="Arial" w:cs="Arial"/>
          <w:b/>
          <w:bCs/>
          <w:color w:val="000000"/>
        </w:rPr>
        <w:t xml:space="preserve">, </w:t>
      </w:r>
      <w:r w:rsidR="009318ED" w:rsidRPr="00B372BA">
        <w:rPr>
          <w:rFonts w:ascii="Arial" w:hAnsi="Arial" w:cs="Arial"/>
          <w:color w:val="000000"/>
        </w:rPr>
        <w:t xml:space="preserve">at </w:t>
      </w:r>
      <w:r w:rsidR="0052792C" w:rsidRPr="00B372BA">
        <w:rPr>
          <w:rFonts w:ascii="Arial" w:hAnsi="Arial" w:cs="Arial"/>
          <w:color w:val="000000"/>
        </w:rPr>
        <w:t>t</w:t>
      </w:r>
      <w:r w:rsidR="009318ED" w:rsidRPr="00B372BA">
        <w:rPr>
          <w:rFonts w:ascii="Arial" w:hAnsi="Arial" w:cs="Arial"/>
          <w:color w:val="000000"/>
        </w:rPr>
        <w:t xml:space="preserve">he meeting room, Bulls Head, </w:t>
      </w:r>
      <w:r w:rsidR="00C07E2A" w:rsidRPr="00B372BA">
        <w:rPr>
          <w:rFonts w:ascii="Arial" w:hAnsi="Arial" w:cs="Arial"/>
          <w:color w:val="000000"/>
        </w:rPr>
        <w:t xml:space="preserve">Main Street, </w:t>
      </w:r>
      <w:r w:rsidR="009318ED" w:rsidRPr="00B372BA">
        <w:rPr>
          <w:rFonts w:ascii="Arial" w:hAnsi="Arial" w:cs="Arial"/>
          <w:color w:val="000000"/>
        </w:rPr>
        <w:t>Rosliston.</w:t>
      </w:r>
      <w:r w:rsidR="00DB7D23">
        <w:rPr>
          <w:rFonts w:ascii="Arial" w:hAnsi="Arial" w:cs="Arial"/>
          <w:color w:val="000000"/>
        </w:rPr>
        <w:t xml:space="preserve"> </w:t>
      </w:r>
      <w:r w:rsidR="00DB7D23" w:rsidRPr="00DB7D23">
        <w:rPr>
          <w:rFonts w:ascii="Arial" w:hAnsi="Arial" w:cs="Arial"/>
          <w:b/>
          <w:bCs/>
          <w:color w:val="000000"/>
        </w:rPr>
        <w:t>This will be the</w:t>
      </w:r>
      <w:r w:rsidR="00DB7D23">
        <w:rPr>
          <w:rFonts w:ascii="Arial" w:hAnsi="Arial" w:cs="Arial"/>
          <w:b/>
          <w:bCs/>
          <w:color w:val="000000"/>
        </w:rPr>
        <w:t xml:space="preserve"> </w:t>
      </w:r>
    </w:p>
    <w:p w14:paraId="4A4B9D3F" w14:textId="439F6ACA" w:rsidR="00DB7D23" w:rsidRDefault="00DB7D23" w:rsidP="00DB7D23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0E36B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    </w:t>
      </w:r>
      <w:r w:rsidRPr="00DB7D23">
        <w:rPr>
          <w:rFonts w:ascii="Arial" w:hAnsi="Arial" w:cs="Arial"/>
          <w:b/>
          <w:bCs/>
          <w:color w:val="000000"/>
        </w:rPr>
        <w:t>Annual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B7D23">
        <w:rPr>
          <w:rFonts w:ascii="Arial" w:hAnsi="Arial" w:cs="Arial"/>
          <w:b/>
          <w:bCs/>
          <w:color w:val="000000"/>
        </w:rPr>
        <w:t xml:space="preserve">Parish Council meeting. It will be preceded by the Annual Parish </w:t>
      </w:r>
    </w:p>
    <w:p w14:paraId="5514216C" w14:textId="55D0A93D" w:rsidR="00CB5CC2" w:rsidRPr="00B372BA" w:rsidRDefault="00DB7D23" w:rsidP="00DB7D23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0E36B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    </w:t>
      </w:r>
      <w:r w:rsidRPr="00DB7D23">
        <w:rPr>
          <w:rFonts w:ascii="Arial" w:hAnsi="Arial" w:cs="Arial"/>
          <w:b/>
          <w:bCs/>
          <w:color w:val="000000"/>
        </w:rPr>
        <w:t>meeting at 6.30pm</w:t>
      </w:r>
      <w:r>
        <w:rPr>
          <w:rFonts w:ascii="Arial" w:hAnsi="Arial" w:cs="Arial"/>
          <w:color w:val="000000"/>
        </w:rPr>
        <w:t>.</w:t>
      </w:r>
    </w:p>
    <w:p w14:paraId="45AF0EA9" w14:textId="1D6EBBDC" w:rsidR="002611DA" w:rsidRPr="00B372BA" w:rsidRDefault="00CB5CC2" w:rsidP="00CB5CC2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 xml:space="preserve">                  </w:t>
      </w:r>
    </w:p>
    <w:p w14:paraId="67D24B2D" w14:textId="77777777" w:rsidR="007C4B8E" w:rsidRPr="00B372BA" w:rsidRDefault="007C4B8E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9AD8C4" w14:textId="3F1C6AB7" w:rsidR="007C4B8E" w:rsidRPr="00B372BA" w:rsidRDefault="005B49A8" w:rsidP="005B49A8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147A7B65" w14:textId="77777777" w:rsidR="007C4B8E" w:rsidRPr="00B372BA" w:rsidRDefault="00EE1F97" w:rsidP="00EE1F97">
      <w:pPr>
        <w:tabs>
          <w:tab w:val="left" w:pos="2244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39DCA144" w14:textId="7226F8FA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 xml:space="preserve">Signed   </w:t>
      </w:r>
      <w:r w:rsidRPr="00B372BA">
        <w:rPr>
          <w:rFonts w:ascii="Arial" w:hAnsi="Arial" w:cs="Arial"/>
        </w:rPr>
        <w:tab/>
        <w:t>………………………………………</w:t>
      </w:r>
      <w:r w:rsidR="00665F0B" w:rsidRPr="00B372BA">
        <w:rPr>
          <w:rFonts w:ascii="Arial" w:hAnsi="Arial" w:cs="Arial"/>
        </w:rPr>
        <w:t xml:space="preserve">. </w:t>
      </w:r>
      <w:r w:rsidRPr="00B372BA">
        <w:rPr>
          <w:rFonts w:ascii="Arial" w:hAnsi="Arial" w:cs="Arial"/>
        </w:rPr>
        <w:t>(</w:t>
      </w:r>
      <w:r w:rsidR="00665F0B" w:rsidRPr="00B372BA">
        <w:rPr>
          <w:rFonts w:ascii="Arial" w:hAnsi="Arial" w:cs="Arial"/>
        </w:rPr>
        <w:t>Chair</w:t>
      </w:r>
      <w:r w:rsidRPr="00B372BA">
        <w:rPr>
          <w:rFonts w:ascii="Arial" w:hAnsi="Arial" w:cs="Arial"/>
        </w:rPr>
        <w:t>)</w:t>
      </w:r>
    </w:p>
    <w:p w14:paraId="602383CB" w14:textId="77777777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14:paraId="4D83F7A2" w14:textId="77777777" w:rsidR="00C72ACF" w:rsidRPr="00B372BA" w:rsidRDefault="006903F2" w:rsidP="00E5530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>Date</w:t>
      </w:r>
      <w:r w:rsidRPr="00B372BA">
        <w:rPr>
          <w:rFonts w:ascii="Arial" w:hAnsi="Arial" w:cs="Arial"/>
        </w:rPr>
        <w:tab/>
        <w:t>………………………………………</w:t>
      </w:r>
    </w:p>
    <w:p w14:paraId="5ABFE97A" w14:textId="6142061E" w:rsidR="00C72ACF" w:rsidRPr="00B372BA" w:rsidRDefault="00097E2B" w:rsidP="00146202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146202">
        <w:rPr>
          <w:rFonts w:ascii="Arial" w:hAnsi="Arial" w:cs="Arial"/>
        </w:rPr>
        <w:tab/>
      </w:r>
    </w:p>
    <w:p w14:paraId="0F6CCF2E" w14:textId="26726FE0" w:rsidR="00432270" w:rsidRPr="00B372BA" w:rsidRDefault="00432270" w:rsidP="00C72ACF">
      <w:pPr>
        <w:tabs>
          <w:tab w:val="left" w:pos="2850"/>
        </w:tabs>
        <w:rPr>
          <w:rFonts w:ascii="Arial" w:hAnsi="Arial" w:cs="Arial"/>
        </w:rPr>
      </w:pPr>
    </w:p>
    <w:p w14:paraId="0F3AB3BA" w14:textId="5A0DA7C2" w:rsidR="00604DDC" w:rsidRPr="00B372BA" w:rsidRDefault="00604DDC" w:rsidP="00604DDC">
      <w:pPr>
        <w:tabs>
          <w:tab w:val="left" w:pos="2850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sectPr w:rsidR="00604DDC" w:rsidRPr="00B372BA" w:rsidSect="00FB062F">
      <w:footerReference w:type="default" r:id="rId8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B92" w14:textId="77777777" w:rsidR="005A398C" w:rsidRDefault="005A398C" w:rsidP="00822BA3">
      <w:pPr>
        <w:spacing w:after="0" w:line="240" w:lineRule="auto"/>
      </w:pPr>
      <w:r>
        <w:separator/>
      </w:r>
    </w:p>
  </w:endnote>
  <w:endnote w:type="continuationSeparator" w:id="0">
    <w:p w14:paraId="01651A38" w14:textId="77777777" w:rsidR="005A398C" w:rsidRDefault="005A398C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6290" w14:textId="62D4BF87" w:rsidR="00997508" w:rsidRDefault="00451987" w:rsidP="00997508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</w:t>
    </w:r>
    <w:r w:rsidR="00A7281C">
      <w:rPr>
        <w:caps/>
        <w:color w:val="5B9BD5" w:themeColor="accent1"/>
      </w:rPr>
      <w:t xml:space="preserve">COUNCIL MEETING ON </w:t>
    </w:r>
    <w:r w:rsidR="006650FD">
      <w:rPr>
        <w:caps/>
        <w:color w:val="5B9BD5" w:themeColor="accent1"/>
      </w:rPr>
      <w:t xml:space="preserve">MONDAY </w:t>
    </w:r>
    <w:r w:rsidR="00146202">
      <w:rPr>
        <w:caps/>
        <w:color w:val="5B9BD5" w:themeColor="accent1"/>
      </w:rPr>
      <w:t>25</w:t>
    </w:r>
    <w:r w:rsidR="00146202" w:rsidRPr="00146202">
      <w:rPr>
        <w:caps/>
        <w:color w:val="5B9BD5" w:themeColor="accent1"/>
        <w:vertAlign w:val="superscript"/>
      </w:rPr>
      <w:t>th</w:t>
    </w:r>
    <w:r w:rsidR="00146202">
      <w:rPr>
        <w:caps/>
        <w:color w:val="5B9BD5" w:themeColor="accent1"/>
      </w:rPr>
      <w:t xml:space="preserve"> april</w:t>
    </w:r>
    <w:r w:rsidR="00D25D5B">
      <w:rPr>
        <w:caps/>
        <w:color w:val="5B9BD5" w:themeColor="accent1"/>
      </w:rPr>
      <w:t xml:space="preserve"> 2022</w:t>
    </w:r>
    <w:r w:rsidR="00822BA3">
      <w:rPr>
        <w:caps/>
        <w:color w:val="5B9BD5" w:themeColor="accent1"/>
      </w:rPr>
      <w:tab/>
    </w:r>
  </w:p>
  <w:p w14:paraId="631B194F" w14:textId="77777777" w:rsidR="00997508" w:rsidRDefault="0099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8E34" w14:textId="77777777" w:rsidR="005A398C" w:rsidRDefault="005A398C" w:rsidP="00822BA3">
      <w:pPr>
        <w:spacing w:after="0" w:line="240" w:lineRule="auto"/>
      </w:pPr>
      <w:r>
        <w:separator/>
      </w:r>
    </w:p>
  </w:footnote>
  <w:footnote w:type="continuationSeparator" w:id="0">
    <w:p w14:paraId="07824F0F" w14:textId="77777777" w:rsidR="005A398C" w:rsidRDefault="005A398C" w:rsidP="0082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30"/>
    <w:multiLevelType w:val="hybridMultilevel"/>
    <w:tmpl w:val="7D1A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74"/>
    <w:multiLevelType w:val="hybridMultilevel"/>
    <w:tmpl w:val="AD1E072E"/>
    <w:lvl w:ilvl="0" w:tplc="A3CA1C2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433131"/>
    <w:multiLevelType w:val="hybridMultilevel"/>
    <w:tmpl w:val="1F962630"/>
    <w:lvl w:ilvl="0" w:tplc="A2AACE04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B41C94"/>
    <w:multiLevelType w:val="hybridMultilevel"/>
    <w:tmpl w:val="69B83F5E"/>
    <w:lvl w:ilvl="0" w:tplc="67E08066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8A6358"/>
    <w:multiLevelType w:val="hybridMultilevel"/>
    <w:tmpl w:val="67AA7EDE"/>
    <w:lvl w:ilvl="0" w:tplc="85BE5DB2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63C77"/>
    <w:multiLevelType w:val="hybridMultilevel"/>
    <w:tmpl w:val="B5E81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34572FE"/>
    <w:multiLevelType w:val="hybridMultilevel"/>
    <w:tmpl w:val="B91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64570"/>
    <w:multiLevelType w:val="multilevel"/>
    <w:tmpl w:val="3FBA42E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4960016"/>
    <w:multiLevelType w:val="hybridMultilevel"/>
    <w:tmpl w:val="8CF62EF0"/>
    <w:lvl w:ilvl="0" w:tplc="1FF08F1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2C0D13"/>
    <w:multiLevelType w:val="hybridMultilevel"/>
    <w:tmpl w:val="F8DA522E"/>
    <w:lvl w:ilvl="0" w:tplc="D304C08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96F1181"/>
    <w:multiLevelType w:val="hybridMultilevel"/>
    <w:tmpl w:val="13D08F50"/>
    <w:lvl w:ilvl="0" w:tplc="985EC6D8">
      <w:start w:val="3"/>
      <w:numFmt w:val="lowerLetter"/>
      <w:lvlText w:val="%1)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EE74A4"/>
    <w:multiLevelType w:val="hybridMultilevel"/>
    <w:tmpl w:val="1414AA72"/>
    <w:lvl w:ilvl="0" w:tplc="989ABEFA">
      <w:start w:val="1"/>
      <w:numFmt w:val="lowerRoman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135E8E"/>
    <w:multiLevelType w:val="multilevel"/>
    <w:tmpl w:val="B2EA54CE"/>
    <w:lvl w:ilvl="0">
      <w:start w:val="30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  <w:color w:val="000000"/>
        <w:sz w:val="20"/>
      </w:rPr>
    </w:lvl>
  </w:abstractNum>
  <w:abstractNum w:abstractNumId="16" w15:restartNumberingAfterBreak="0">
    <w:nsid w:val="75BF6104"/>
    <w:multiLevelType w:val="hybridMultilevel"/>
    <w:tmpl w:val="E3D62E38"/>
    <w:lvl w:ilvl="0" w:tplc="F0965B3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6285246">
    <w:abstractNumId w:val="11"/>
  </w:num>
  <w:num w:numId="2" w16cid:durableId="1584332872">
    <w:abstractNumId w:val="6"/>
  </w:num>
  <w:num w:numId="3" w16cid:durableId="518934066">
    <w:abstractNumId w:val="17"/>
  </w:num>
  <w:num w:numId="4" w16cid:durableId="658921428">
    <w:abstractNumId w:val="18"/>
  </w:num>
  <w:num w:numId="5" w16cid:durableId="93673776">
    <w:abstractNumId w:val="9"/>
  </w:num>
  <w:num w:numId="6" w16cid:durableId="344475443">
    <w:abstractNumId w:val="2"/>
  </w:num>
  <w:num w:numId="7" w16cid:durableId="421880568">
    <w:abstractNumId w:val="14"/>
  </w:num>
  <w:num w:numId="8" w16cid:durableId="1738937425">
    <w:abstractNumId w:val="4"/>
  </w:num>
  <w:num w:numId="9" w16cid:durableId="76875112">
    <w:abstractNumId w:val="13"/>
  </w:num>
  <w:num w:numId="10" w16cid:durableId="870611161">
    <w:abstractNumId w:val="15"/>
  </w:num>
  <w:num w:numId="11" w16cid:durableId="2114744160">
    <w:abstractNumId w:val="8"/>
  </w:num>
  <w:num w:numId="12" w16cid:durableId="1813210224">
    <w:abstractNumId w:val="5"/>
  </w:num>
  <w:num w:numId="13" w16cid:durableId="1865360524">
    <w:abstractNumId w:val="3"/>
  </w:num>
  <w:num w:numId="14" w16cid:durableId="5404938">
    <w:abstractNumId w:val="7"/>
  </w:num>
  <w:num w:numId="15" w16cid:durableId="1593665536">
    <w:abstractNumId w:val="16"/>
  </w:num>
  <w:num w:numId="16" w16cid:durableId="1720595851">
    <w:abstractNumId w:val="10"/>
  </w:num>
  <w:num w:numId="17" w16cid:durableId="1539971395">
    <w:abstractNumId w:val="1"/>
  </w:num>
  <w:num w:numId="18" w16cid:durableId="1853297686">
    <w:abstractNumId w:val="12"/>
  </w:num>
  <w:num w:numId="19" w16cid:durableId="157616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E"/>
    <w:rsid w:val="000018B6"/>
    <w:rsid w:val="000025D4"/>
    <w:rsid w:val="00002E60"/>
    <w:rsid w:val="00003672"/>
    <w:rsid w:val="00003D80"/>
    <w:rsid w:val="00003EF9"/>
    <w:rsid w:val="000055EF"/>
    <w:rsid w:val="00006292"/>
    <w:rsid w:val="00010007"/>
    <w:rsid w:val="00011A3E"/>
    <w:rsid w:val="00012B44"/>
    <w:rsid w:val="00012DE8"/>
    <w:rsid w:val="000144FF"/>
    <w:rsid w:val="00014B50"/>
    <w:rsid w:val="00015B63"/>
    <w:rsid w:val="00015C4F"/>
    <w:rsid w:val="0002078D"/>
    <w:rsid w:val="00020BC3"/>
    <w:rsid w:val="000227D7"/>
    <w:rsid w:val="00022EBB"/>
    <w:rsid w:val="000255F1"/>
    <w:rsid w:val="00025701"/>
    <w:rsid w:val="000306FC"/>
    <w:rsid w:val="00030A79"/>
    <w:rsid w:val="00034836"/>
    <w:rsid w:val="00035D1A"/>
    <w:rsid w:val="00037596"/>
    <w:rsid w:val="0004197D"/>
    <w:rsid w:val="00044322"/>
    <w:rsid w:val="000443EB"/>
    <w:rsid w:val="00044760"/>
    <w:rsid w:val="00045419"/>
    <w:rsid w:val="00047D3B"/>
    <w:rsid w:val="000529C6"/>
    <w:rsid w:val="000533A0"/>
    <w:rsid w:val="00054C93"/>
    <w:rsid w:val="00054D2E"/>
    <w:rsid w:val="000550C6"/>
    <w:rsid w:val="00055AC8"/>
    <w:rsid w:val="000569FA"/>
    <w:rsid w:val="00056CCC"/>
    <w:rsid w:val="000570BA"/>
    <w:rsid w:val="000603DD"/>
    <w:rsid w:val="00060B91"/>
    <w:rsid w:val="00060E8C"/>
    <w:rsid w:val="00062EBA"/>
    <w:rsid w:val="0006665B"/>
    <w:rsid w:val="00067E8C"/>
    <w:rsid w:val="000703D8"/>
    <w:rsid w:val="000708BE"/>
    <w:rsid w:val="00071945"/>
    <w:rsid w:val="000724F3"/>
    <w:rsid w:val="00072EAA"/>
    <w:rsid w:val="000736EF"/>
    <w:rsid w:val="000747F8"/>
    <w:rsid w:val="00075A2E"/>
    <w:rsid w:val="00075F48"/>
    <w:rsid w:val="000763EA"/>
    <w:rsid w:val="00081E09"/>
    <w:rsid w:val="00081E89"/>
    <w:rsid w:val="00085FCA"/>
    <w:rsid w:val="0008654A"/>
    <w:rsid w:val="000867BF"/>
    <w:rsid w:val="00091773"/>
    <w:rsid w:val="00091DD8"/>
    <w:rsid w:val="000942B5"/>
    <w:rsid w:val="00094451"/>
    <w:rsid w:val="00094EC3"/>
    <w:rsid w:val="00097D83"/>
    <w:rsid w:val="00097E2B"/>
    <w:rsid w:val="00097ED8"/>
    <w:rsid w:val="000A02DD"/>
    <w:rsid w:val="000A11AB"/>
    <w:rsid w:val="000A2E46"/>
    <w:rsid w:val="000A31D9"/>
    <w:rsid w:val="000A391F"/>
    <w:rsid w:val="000A3BA8"/>
    <w:rsid w:val="000A567A"/>
    <w:rsid w:val="000A5AB6"/>
    <w:rsid w:val="000B0563"/>
    <w:rsid w:val="000B261B"/>
    <w:rsid w:val="000B4790"/>
    <w:rsid w:val="000B4927"/>
    <w:rsid w:val="000B5741"/>
    <w:rsid w:val="000B68FD"/>
    <w:rsid w:val="000C1690"/>
    <w:rsid w:val="000C1A32"/>
    <w:rsid w:val="000C217C"/>
    <w:rsid w:val="000C2FA0"/>
    <w:rsid w:val="000C5C6F"/>
    <w:rsid w:val="000D0337"/>
    <w:rsid w:val="000D38DF"/>
    <w:rsid w:val="000D45C0"/>
    <w:rsid w:val="000D46B0"/>
    <w:rsid w:val="000D5B34"/>
    <w:rsid w:val="000D5F9E"/>
    <w:rsid w:val="000D67F5"/>
    <w:rsid w:val="000E0379"/>
    <w:rsid w:val="000E2E87"/>
    <w:rsid w:val="000E36B3"/>
    <w:rsid w:val="000E47F1"/>
    <w:rsid w:val="000E5876"/>
    <w:rsid w:val="000E6FF8"/>
    <w:rsid w:val="000E75E0"/>
    <w:rsid w:val="000F0F07"/>
    <w:rsid w:val="000F106B"/>
    <w:rsid w:val="000F1826"/>
    <w:rsid w:val="000F1CED"/>
    <w:rsid w:val="000F2B89"/>
    <w:rsid w:val="000F56E6"/>
    <w:rsid w:val="000F5902"/>
    <w:rsid w:val="000F5F81"/>
    <w:rsid w:val="000F78EE"/>
    <w:rsid w:val="00100362"/>
    <w:rsid w:val="0010040F"/>
    <w:rsid w:val="00100D8E"/>
    <w:rsid w:val="0010116D"/>
    <w:rsid w:val="00101409"/>
    <w:rsid w:val="001027B2"/>
    <w:rsid w:val="00104C51"/>
    <w:rsid w:val="00107A12"/>
    <w:rsid w:val="001124C5"/>
    <w:rsid w:val="00112C13"/>
    <w:rsid w:val="00112F61"/>
    <w:rsid w:val="00114B94"/>
    <w:rsid w:val="00114C1F"/>
    <w:rsid w:val="00115383"/>
    <w:rsid w:val="00117DD9"/>
    <w:rsid w:val="00117DF8"/>
    <w:rsid w:val="00121189"/>
    <w:rsid w:val="00121A46"/>
    <w:rsid w:val="00123DFE"/>
    <w:rsid w:val="00124ECC"/>
    <w:rsid w:val="001301AD"/>
    <w:rsid w:val="001303EC"/>
    <w:rsid w:val="00130413"/>
    <w:rsid w:val="00130682"/>
    <w:rsid w:val="0013398C"/>
    <w:rsid w:val="0013398E"/>
    <w:rsid w:val="0013552B"/>
    <w:rsid w:val="00135EE1"/>
    <w:rsid w:val="001360F6"/>
    <w:rsid w:val="00136EB1"/>
    <w:rsid w:val="00136F44"/>
    <w:rsid w:val="0013715D"/>
    <w:rsid w:val="0013763C"/>
    <w:rsid w:val="0014182D"/>
    <w:rsid w:val="00141D30"/>
    <w:rsid w:val="00141E7F"/>
    <w:rsid w:val="0014361E"/>
    <w:rsid w:val="001442BA"/>
    <w:rsid w:val="00144D4F"/>
    <w:rsid w:val="00145A20"/>
    <w:rsid w:val="00146202"/>
    <w:rsid w:val="00146829"/>
    <w:rsid w:val="00146D8F"/>
    <w:rsid w:val="00151FBF"/>
    <w:rsid w:val="001531F3"/>
    <w:rsid w:val="00153BC0"/>
    <w:rsid w:val="00154154"/>
    <w:rsid w:val="001542E0"/>
    <w:rsid w:val="00154B54"/>
    <w:rsid w:val="0015554F"/>
    <w:rsid w:val="00155C78"/>
    <w:rsid w:val="00156B01"/>
    <w:rsid w:val="0016053F"/>
    <w:rsid w:val="00160FB6"/>
    <w:rsid w:val="00161217"/>
    <w:rsid w:val="0016171B"/>
    <w:rsid w:val="00162AB1"/>
    <w:rsid w:val="00163537"/>
    <w:rsid w:val="00163FA6"/>
    <w:rsid w:val="00164923"/>
    <w:rsid w:val="00165744"/>
    <w:rsid w:val="00167921"/>
    <w:rsid w:val="00170E57"/>
    <w:rsid w:val="00171496"/>
    <w:rsid w:val="00173DD6"/>
    <w:rsid w:val="00175A13"/>
    <w:rsid w:val="001762E8"/>
    <w:rsid w:val="0017643F"/>
    <w:rsid w:val="001770CE"/>
    <w:rsid w:val="001774F4"/>
    <w:rsid w:val="00181055"/>
    <w:rsid w:val="00181B61"/>
    <w:rsid w:val="001835DF"/>
    <w:rsid w:val="00185DAD"/>
    <w:rsid w:val="00185F55"/>
    <w:rsid w:val="00186592"/>
    <w:rsid w:val="001867F7"/>
    <w:rsid w:val="001872B2"/>
    <w:rsid w:val="00191A94"/>
    <w:rsid w:val="00191F36"/>
    <w:rsid w:val="0019260C"/>
    <w:rsid w:val="00194B2D"/>
    <w:rsid w:val="001963C4"/>
    <w:rsid w:val="00196842"/>
    <w:rsid w:val="001972D2"/>
    <w:rsid w:val="0019793A"/>
    <w:rsid w:val="001A0210"/>
    <w:rsid w:val="001A139D"/>
    <w:rsid w:val="001A289F"/>
    <w:rsid w:val="001A2CE3"/>
    <w:rsid w:val="001A3A3E"/>
    <w:rsid w:val="001A6C95"/>
    <w:rsid w:val="001A6ECA"/>
    <w:rsid w:val="001A7C90"/>
    <w:rsid w:val="001B1971"/>
    <w:rsid w:val="001B294B"/>
    <w:rsid w:val="001B2ECC"/>
    <w:rsid w:val="001B3982"/>
    <w:rsid w:val="001B39DE"/>
    <w:rsid w:val="001B5588"/>
    <w:rsid w:val="001B67E5"/>
    <w:rsid w:val="001B764D"/>
    <w:rsid w:val="001C03DA"/>
    <w:rsid w:val="001C0731"/>
    <w:rsid w:val="001C21C5"/>
    <w:rsid w:val="001C3660"/>
    <w:rsid w:val="001C4A39"/>
    <w:rsid w:val="001C59C9"/>
    <w:rsid w:val="001C5B94"/>
    <w:rsid w:val="001C7D37"/>
    <w:rsid w:val="001D0057"/>
    <w:rsid w:val="001D2061"/>
    <w:rsid w:val="001D230A"/>
    <w:rsid w:val="001D2762"/>
    <w:rsid w:val="001D2982"/>
    <w:rsid w:val="001D2EDB"/>
    <w:rsid w:val="001D3760"/>
    <w:rsid w:val="001D381F"/>
    <w:rsid w:val="001D3F10"/>
    <w:rsid w:val="001D4871"/>
    <w:rsid w:val="001D4EDD"/>
    <w:rsid w:val="001D55F2"/>
    <w:rsid w:val="001D7112"/>
    <w:rsid w:val="001D7622"/>
    <w:rsid w:val="001E05AB"/>
    <w:rsid w:val="001E0D3B"/>
    <w:rsid w:val="001E17DC"/>
    <w:rsid w:val="001E1FA1"/>
    <w:rsid w:val="001E2614"/>
    <w:rsid w:val="001E51BF"/>
    <w:rsid w:val="001E6940"/>
    <w:rsid w:val="001E7020"/>
    <w:rsid w:val="001F16E2"/>
    <w:rsid w:val="001F2B96"/>
    <w:rsid w:val="001F3142"/>
    <w:rsid w:val="001F334D"/>
    <w:rsid w:val="001F37C1"/>
    <w:rsid w:val="001F49E1"/>
    <w:rsid w:val="001F4D47"/>
    <w:rsid w:val="001F61A2"/>
    <w:rsid w:val="0020041F"/>
    <w:rsid w:val="00203128"/>
    <w:rsid w:val="0020562B"/>
    <w:rsid w:val="00205D2F"/>
    <w:rsid w:val="00206EB2"/>
    <w:rsid w:val="00207137"/>
    <w:rsid w:val="00210C02"/>
    <w:rsid w:val="002113B2"/>
    <w:rsid w:val="00212917"/>
    <w:rsid w:val="00212D8C"/>
    <w:rsid w:val="00213AFD"/>
    <w:rsid w:val="002145E0"/>
    <w:rsid w:val="00214F24"/>
    <w:rsid w:val="00221361"/>
    <w:rsid w:val="00221750"/>
    <w:rsid w:val="00221DC5"/>
    <w:rsid w:val="00222DBA"/>
    <w:rsid w:val="00223DF8"/>
    <w:rsid w:val="00224B58"/>
    <w:rsid w:val="00224FC5"/>
    <w:rsid w:val="00225E17"/>
    <w:rsid w:val="00226009"/>
    <w:rsid w:val="002261A9"/>
    <w:rsid w:val="00226445"/>
    <w:rsid w:val="00226E42"/>
    <w:rsid w:val="00226EA0"/>
    <w:rsid w:val="00227177"/>
    <w:rsid w:val="002277ED"/>
    <w:rsid w:val="00227D97"/>
    <w:rsid w:val="002302D0"/>
    <w:rsid w:val="00232599"/>
    <w:rsid w:val="00232B1E"/>
    <w:rsid w:val="00232FCD"/>
    <w:rsid w:val="002333E7"/>
    <w:rsid w:val="00234532"/>
    <w:rsid w:val="0023598F"/>
    <w:rsid w:val="002414E0"/>
    <w:rsid w:val="0024248F"/>
    <w:rsid w:val="00243346"/>
    <w:rsid w:val="00243890"/>
    <w:rsid w:val="00244104"/>
    <w:rsid w:val="00245393"/>
    <w:rsid w:val="0024761D"/>
    <w:rsid w:val="002502B1"/>
    <w:rsid w:val="00250771"/>
    <w:rsid w:val="002522BB"/>
    <w:rsid w:val="002524B7"/>
    <w:rsid w:val="00254954"/>
    <w:rsid w:val="00256374"/>
    <w:rsid w:val="002611DA"/>
    <w:rsid w:val="00264F3F"/>
    <w:rsid w:val="00265002"/>
    <w:rsid w:val="00267079"/>
    <w:rsid w:val="002673E7"/>
    <w:rsid w:val="002705F9"/>
    <w:rsid w:val="002723B6"/>
    <w:rsid w:val="002745E7"/>
    <w:rsid w:val="002759E9"/>
    <w:rsid w:val="00276D9D"/>
    <w:rsid w:val="00277525"/>
    <w:rsid w:val="00281CB7"/>
    <w:rsid w:val="002827D3"/>
    <w:rsid w:val="002835FC"/>
    <w:rsid w:val="00283E86"/>
    <w:rsid w:val="00285F0D"/>
    <w:rsid w:val="002872D7"/>
    <w:rsid w:val="00287CFC"/>
    <w:rsid w:val="0029044D"/>
    <w:rsid w:val="002910C6"/>
    <w:rsid w:val="00291459"/>
    <w:rsid w:val="0029185F"/>
    <w:rsid w:val="00291F70"/>
    <w:rsid w:val="00292FBE"/>
    <w:rsid w:val="002937DF"/>
    <w:rsid w:val="002967BD"/>
    <w:rsid w:val="00296BD2"/>
    <w:rsid w:val="002A0920"/>
    <w:rsid w:val="002A1420"/>
    <w:rsid w:val="002A1B6F"/>
    <w:rsid w:val="002A2BF9"/>
    <w:rsid w:val="002A3520"/>
    <w:rsid w:val="002A50E6"/>
    <w:rsid w:val="002A66AC"/>
    <w:rsid w:val="002B31B1"/>
    <w:rsid w:val="002B432D"/>
    <w:rsid w:val="002B5EA9"/>
    <w:rsid w:val="002B611E"/>
    <w:rsid w:val="002B6F7F"/>
    <w:rsid w:val="002B72D9"/>
    <w:rsid w:val="002C411D"/>
    <w:rsid w:val="002C413F"/>
    <w:rsid w:val="002C5EF2"/>
    <w:rsid w:val="002C5EFA"/>
    <w:rsid w:val="002D0B58"/>
    <w:rsid w:val="002D3FF2"/>
    <w:rsid w:val="002D4B57"/>
    <w:rsid w:val="002D5543"/>
    <w:rsid w:val="002D595C"/>
    <w:rsid w:val="002D720E"/>
    <w:rsid w:val="002E1340"/>
    <w:rsid w:val="002E1B10"/>
    <w:rsid w:val="002E20E6"/>
    <w:rsid w:val="002E2B71"/>
    <w:rsid w:val="002E3D13"/>
    <w:rsid w:val="002E40A0"/>
    <w:rsid w:val="002E42FE"/>
    <w:rsid w:val="002E6E3F"/>
    <w:rsid w:val="002E6E70"/>
    <w:rsid w:val="002F0525"/>
    <w:rsid w:val="002F2C99"/>
    <w:rsid w:val="002F360B"/>
    <w:rsid w:val="002F368D"/>
    <w:rsid w:val="002F3DC3"/>
    <w:rsid w:val="002F49C0"/>
    <w:rsid w:val="002F4F35"/>
    <w:rsid w:val="002F5836"/>
    <w:rsid w:val="002F5BF2"/>
    <w:rsid w:val="002F6E0C"/>
    <w:rsid w:val="002F70B2"/>
    <w:rsid w:val="002F7354"/>
    <w:rsid w:val="003051DE"/>
    <w:rsid w:val="003055D9"/>
    <w:rsid w:val="00306082"/>
    <w:rsid w:val="0030681A"/>
    <w:rsid w:val="0031177F"/>
    <w:rsid w:val="00311989"/>
    <w:rsid w:val="00312B64"/>
    <w:rsid w:val="003134FD"/>
    <w:rsid w:val="00313703"/>
    <w:rsid w:val="00313C86"/>
    <w:rsid w:val="00313F82"/>
    <w:rsid w:val="00314148"/>
    <w:rsid w:val="00314209"/>
    <w:rsid w:val="00314567"/>
    <w:rsid w:val="00314F3B"/>
    <w:rsid w:val="00315505"/>
    <w:rsid w:val="00315EE6"/>
    <w:rsid w:val="003162B4"/>
    <w:rsid w:val="003177B0"/>
    <w:rsid w:val="00320D84"/>
    <w:rsid w:val="003213D7"/>
    <w:rsid w:val="00321D14"/>
    <w:rsid w:val="003228E0"/>
    <w:rsid w:val="00322A3B"/>
    <w:rsid w:val="00323B0F"/>
    <w:rsid w:val="00323FA8"/>
    <w:rsid w:val="00325976"/>
    <w:rsid w:val="0032766A"/>
    <w:rsid w:val="00330634"/>
    <w:rsid w:val="00331574"/>
    <w:rsid w:val="003320F7"/>
    <w:rsid w:val="00332421"/>
    <w:rsid w:val="00332F9F"/>
    <w:rsid w:val="00334073"/>
    <w:rsid w:val="0033486A"/>
    <w:rsid w:val="0033625B"/>
    <w:rsid w:val="003369D0"/>
    <w:rsid w:val="00336AE8"/>
    <w:rsid w:val="00340C57"/>
    <w:rsid w:val="00342460"/>
    <w:rsid w:val="00342B6C"/>
    <w:rsid w:val="00342FA7"/>
    <w:rsid w:val="003444FC"/>
    <w:rsid w:val="00345039"/>
    <w:rsid w:val="0034765E"/>
    <w:rsid w:val="00347D02"/>
    <w:rsid w:val="00351B5A"/>
    <w:rsid w:val="00354E79"/>
    <w:rsid w:val="003557A4"/>
    <w:rsid w:val="003563ED"/>
    <w:rsid w:val="00356459"/>
    <w:rsid w:val="00356879"/>
    <w:rsid w:val="003577FA"/>
    <w:rsid w:val="00361A78"/>
    <w:rsid w:val="003621D6"/>
    <w:rsid w:val="00363005"/>
    <w:rsid w:val="003641B4"/>
    <w:rsid w:val="0036479C"/>
    <w:rsid w:val="00365DC9"/>
    <w:rsid w:val="0036626C"/>
    <w:rsid w:val="00366B0D"/>
    <w:rsid w:val="00366FE3"/>
    <w:rsid w:val="00371A41"/>
    <w:rsid w:val="003754F1"/>
    <w:rsid w:val="00375DC2"/>
    <w:rsid w:val="00380B46"/>
    <w:rsid w:val="00382CBD"/>
    <w:rsid w:val="00385D59"/>
    <w:rsid w:val="0038725D"/>
    <w:rsid w:val="00387A63"/>
    <w:rsid w:val="00391EDF"/>
    <w:rsid w:val="0039313E"/>
    <w:rsid w:val="003935C6"/>
    <w:rsid w:val="00394AD1"/>
    <w:rsid w:val="00395BC8"/>
    <w:rsid w:val="003961B8"/>
    <w:rsid w:val="003972E1"/>
    <w:rsid w:val="00397309"/>
    <w:rsid w:val="00397541"/>
    <w:rsid w:val="003A3142"/>
    <w:rsid w:val="003A77D9"/>
    <w:rsid w:val="003B3874"/>
    <w:rsid w:val="003B556C"/>
    <w:rsid w:val="003B7AEB"/>
    <w:rsid w:val="003C03C8"/>
    <w:rsid w:val="003C2039"/>
    <w:rsid w:val="003C24B9"/>
    <w:rsid w:val="003C63F5"/>
    <w:rsid w:val="003C672A"/>
    <w:rsid w:val="003C6F33"/>
    <w:rsid w:val="003C7402"/>
    <w:rsid w:val="003D072D"/>
    <w:rsid w:val="003D0B52"/>
    <w:rsid w:val="003D1D08"/>
    <w:rsid w:val="003D5A60"/>
    <w:rsid w:val="003D6199"/>
    <w:rsid w:val="003D6A97"/>
    <w:rsid w:val="003D6F83"/>
    <w:rsid w:val="003E2D8E"/>
    <w:rsid w:val="003E3E5D"/>
    <w:rsid w:val="003E4905"/>
    <w:rsid w:val="003E5A97"/>
    <w:rsid w:val="003E6CD2"/>
    <w:rsid w:val="003F26A8"/>
    <w:rsid w:val="003F4E25"/>
    <w:rsid w:val="003F6366"/>
    <w:rsid w:val="003F64D3"/>
    <w:rsid w:val="003F6E9D"/>
    <w:rsid w:val="003F79D9"/>
    <w:rsid w:val="003F7BFF"/>
    <w:rsid w:val="00401493"/>
    <w:rsid w:val="00402C32"/>
    <w:rsid w:val="00402CAC"/>
    <w:rsid w:val="00403280"/>
    <w:rsid w:val="00403AE9"/>
    <w:rsid w:val="004052CE"/>
    <w:rsid w:val="00407237"/>
    <w:rsid w:val="0041110D"/>
    <w:rsid w:val="00412CC5"/>
    <w:rsid w:val="004135CE"/>
    <w:rsid w:val="0041430F"/>
    <w:rsid w:val="004156AF"/>
    <w:rsid w:val="00415C94"/>
    <w:rsid w:val="00416430"/>
    <w:rsid w:val="00416A4E"/>
    <w:rsid w:val="004170D8"/>
    <w:rsid w:val="00417307"/>
    <w:rsid w:val="00417D68"/>
    <w:rsid w:val="00420FE6"/>
    <w:rsid w:val="00422010"/>
    <w:rsid w:val="004228D8"/>
    <w:rsid w:val="004253EE"/>
    <w:rsid w:val="0042570E"/>
    <w:rsid w:val="004268F6"/>
    <w:rsid w:val="00427131"/>
    <w:rsid w:val="004272D0"/>
    <w:rsid w:val="00430CAC"/>
    <w:rsid w:val="00431095"/>
    <w:rsid w:val="004315B3"/>
    <w:rsid w:val="0043177B"/>
    <w:rsid w:val="00431A46"/>
    <w:rsid w:val="00432270"/>
    <w:rsid w:val="00433C2C"/>
    <w:rsid w:val="00434C2D"/>
    <w:rsid w:val="004367F2"/>
    <w:rsid w:val="00437D37"/>
    <w:rsid w:val="00437E46"/>
    <w:rsid w:val="00441C0E"/>
    <w:rsid w:val="00442668"/>
    <w:rsid w:val="00443406"/>
    <w:rsid w:val="00444273"/>
    <w:rsid w:val="0044635D"/>
    <w:rsid w:val="0044744E"/>
    <w:rsid w:val="00450311"/>
    <w:rsid w:val="0045046E"/>
    <w:rsid w:val="0045046F"/>
    <w:rsid w:val="00450CA2"/>
    <w:rsid w:val="00451987"/>
    <w:rsid w:val="00453410"/>
    <w:rsid w:val="004551E5"/>
    <w:rsid w:val="004556A5"/>
    <w:rsid w:val="00456A4E"/>
    <w:rsid w:val="004601E0"/>
    <w:rsid w:val="0046052E"/>
    <w:rsid w:val="00460E5D"/>
    <w:rsid w:val="00461138"/>
    <w:rsid w:val="00462125"/>
    <w:rsid w:val="00463312"/>
    <w:rsid w:val="0046365C"/>
    <w:rsid w:val="00470C02"/>
    <w:rsid w:val="0047185B"/>
    <w:rsid w:val="00472D44"/>
    <w:rsid w:val="004749AF"/>
    <w:rsid w:val="0048009B"/>
    <w:rsid w:val="00481695"/>
    <w:rsid w:val="00483E02"/>
    <w:rsid w:val="0048459C"/>
    <w:rsid w:val="004849F2"/>
    <w:rsid w:val="004867E7"/>
    <w:rsid w:val="00487367"/>
    <w:rsid w:val="00490540"/>
    <w:rsid w:val="00491120"/>
    <w:rsid w:val="00494ACB"/>
    <w:rsid w:val="004A139B"/>
    <w:rsid w:val="004A2D8E"/>
    <w:rsid w:val="004A3A83"/>
    <w:rsid w:val="004A63D9"/>
    <w:rsid w:val="004A69C0"/>
    <w:rsid w:val="004A74C8"/>
    <w:rsid w:val="004B0375"/>
    <w:rsid w:val="004B0F4C"/>
    <w:rsid w:val="004B2F9E"/>
    <w:rsid w:val="004B4697"/>
    <w:rsid w:val="004B5663"/>
    <w:rsid w:val="004B626C"/>
    <w:rsid w:val="004B76E0"/>
    <w:rsid w:val="004C5159"/>
    <w:rsid w:val="004C5975"/>
    <w:rsid w:val="004C6819"/>
    <w:rsid w:val="004C7418"/>
    <w:rsid w:val="004D0118"/>
    <w:rsid w:val="004D0F58"/>
    <w:rsid w:val="004D65B6"/>
    <w:rsid w:val="004E1C35"/>
    <w:rsid w:val="004E301C"/>
    <w:rsid w:val="004E712C"/>
    <w:rsid w:val="004E7F4A"/>
    <w:rsid w:val="004F11AB"/>
    <w:rsid w:val="004F285B"/>
    <w:rsid w:val="004F2F29"/>
    <w:rsid w:val="004F3196"/>
    <w:rsid w:val="004F593E"/>
    <w:rsid w:val="00500826"/>
    <w:rsid w:val="00501D7D"/>
    <w:rsid w:val="00503686"/>
    <w:rsid w:val="00505C25"/>
    <w:rsid w:val="00506E3E"/>
    <w:rsid w:val="00507371"/>
    <w:rsid w:val="0050738E"/>
    <w:rsid w:val="00512247"/>
    <w:rsid w:val="00512A9B"/>
    <w:rsid w:val="0051352D"/>
    <w:rsid w:val="005147AF"/>
    <w:rsid w:val="00514E4C"/>
    <w:rsid w:val="00515C8A"/>
    <w:rsid w:val="00515CE3"/>
    <w:rsid w:val="00515D99"/>
    <w:rsid w:val="00516836"/>
    <w:rsid w:val="005218EC"/>
    <w:rsid w:val="005219EB"/>
    <w:rsid w:val="005222D8"/>
    <w:rsid w:val="00522719"/>
    <w:rsid w:val="00524301"/>
    <w:rsid w:val="00525B62"/>
    <w:rsid w:val="00525CAF"/>
    <w:rsid w:val="0052633E"/>
    <w:rsid w:val="00526671"/>
    <w:rsid w:val="005269A2"/>
    <w:rsid w:val="0052792C"/>
    <w:rsid w:val="00527DCF"/>
    <w:rsid w:val="00531877"/>
    <w:rsid w:val="005374B2"/>
    <w:rsid w:val="005374BA"/>
    <w:rsid w:val="0053769B"/>
    <w:rsid w:val="0054093A"/>
    <w:rsid w:val="00540CF7"/>
    <w:rsid w:val="00542158"/>
    <w:rsid w:val="005421DB"/>
    <w:rsid w:val="00542B2D"/>
    <w:rsid w:val="00543304"/>
    <w:rsid w:val="00543AA4"/>
    <w:rsid w:val="0054525D"/>
    <w:rsid w:val="0054594A"/>
    <w:rsid w:val="00546122"/>
    <w:rsid w:val="00546940"/>
    <w:rsid w:val="0054694D"/>
    <w:rsid w:val="00550D5A"/>
    <w:rsid w:val="00554A4B"/>
    <w:rsid w:val="005570C4"/>
    <w:rsid w:val="005573DD"/>
    <w:rsid w:val="00557752"/>
    <w:rsid w:val="00560924"/>
    <w:rsid w:val="00560B94"/>
    <w:rsid w:val="00561149"/>
    <w:rsid w:val="00561188"/>
    <w:rsid w:val="00565488"/>
    <w:rsid w:val="005659A1"/>
    <w:rsid w:val="00566274"/>
    <w:rsid w:val="00566AA1"/>
    <w:rsid w:val="00567375"/>
    <w:rsid w:val="00567F60"/>
    <w:rsid w:val="0057115F"/>
    <w:rsid w:val="005714E4"/>
    <w:rsid w:val="00571C64"/>
    <w:rsid w:val="00571DFB"/>
    <w:rsid w:val="005723A0"/>
    <w:rsid w:val="00572964"/>
    <w:rsid w:val="00574054"/>
    <w:rsid w:val="005748B3"/>
    <w:rsid w:val="00574DE9"/>
    <w:rsid w:val="00574FFE"/>
    <w:rsid w:val="00575797"/>
    <w:rsid w:val="00575C6E"/>
    <w:rsid w:val="005766C0"/>
    <w:rsid w:val="00576D34"/>
    <w:rsid w:val="00577534"/>
    <w:rsid w:val="00577B13"/>
    <w:rsid w:val="00580A70"/>
    <w:rsid w:val="00582397"/>
    <w:rsid w:val="005841D2"/>
    <w:rsid w:val="00587840"/>
    <w:rsid w:val="00587CF8"/>
    <w:rsid w:val="00587F76"/>
    <w:rsid w:val="00590825"/>
    <w:rsid w:val="00592AEE"/>
    <w:rsid w:val="00594673"/>
    <w:rsid w:val="005968A1"/>
    <w:rsid w:val="00596A70"/>
    <w:rsid w:val="005974C5"/>
    <w:rsid w:val="00597ABA"/>
    <w:rsid w:val="005A19B6"/>
    <w:rsid w:val="005A1C78"/>
    <w:rsid w:val="005A2F86"/>
    <w:rsid w:val="005A2FD9"/>
    <w:rsid w:val="005A398C"/>
    <w:rsid w:val="005A3E4A"/>
    <w:rsid w:val="005A4499"/>
    <w:rsid w:val="005A58F6"/>
    <w:rsid w:val="005A6E75"/>
    <w:rsid w:val="005A6FFA"/>
    <w:rsid w:val="005B1138"/>
    <w:rsid w:val="005B2366"/>
    <w:rsid w:val="005B2F3C"/>
    <w:rsid w:val="005B3EAD"/>
    <w:rsid w:val="005B4822"/>
    <w:rsid w:val="005B49A8"/>
    <w:rsid w:val="005B7A51"/>
    <w:rsid w:val="005B7D66"/>
    <w:rsid w:val="005C0F8C"/>
    <w:rsid w:val="005C25E9"/>
    <w:rsid w:val="005C268E"/>
    <w:rsid w:val="005C3581"/>
    <w:rsid w:val="005C446E"/>
    <w:rsid w:val="005C626F"/>
    <w:rsid w:val="005C6449"/>
    <w:rsid w:val="005C7469"/>
    <w:rsid w:val="005C76E7"/>
    <w:rsid w:val="005C7A6B"/>
    <w:rsid w:val="005C7B91"/>
    <w:rsid w:val="005C7E68"/>
    <w:rsid w:val="005D0371"/>
    <w:rsid w:val="005D0D26"/>
    <w:rsid w:val="005D18E6"/>
    <w:rsid w:val="005D32D4"/>
    <w:rsid w:val="005D36C6"/>
    <w:rsid w:val="005D38CB"/>
    <w:rsid w:val="005D3C66"/>
    <w:rsid w:val="005D5464"/>
    <w:rsid w:val="005D63DA"/>
    <w:rsid w:val="005D6C6F"/>
    <w:rsid w:val="005E1793"/>
    <w:rsid w:val="005E180B"/>
    <w:rsid w:val="005E2E9C"/>
    <w:rsid w:val="005E3879"/>
    <w:rsid w:val="005E38AA"/>
    <w:rsid w:val="005E4591"/>
    <w:rsid w:val="005E545B"/>
    <w:rsid w:val="005E797A"/>
    <w:rsid w:val="005F0D45"/>
    <w:rsid w:val="005F197C"/>
    <w:rsid w:val="005F1BDE"/>
    <w:rsid w:val="005F5321"/>
    <w:rsid w:val="005F55B5"/>
    <w:rsid w:val="005F58B1"/>
    <w:rsid w:val="005F6DB6"/>
    <w:rsid w:val="006023AA"/>
    <w:rsid w:val="00602D5F"/>
    <w:rsid w:val="00603A6C"/>
    <w:rsid w:val="00604894"/>
    <w:rsid w:val="00604DDC"/>
    <w:rsid w:val="0060609D"/>
    <w:rsid w:val="006062C1"/>
    <w:rsid w:val="00606CDC"/>
    <w:rsid w:val="00606DEE"/>
    <w:rsid w:val="00607DB7"/>
    <w:rsid w:val="00610385"/>
    <w:rsid w:val="00613E89"/>
    <w:rsid w:val="00614BC7"/>
    <w:rsid w:val="00614FCC"/>
    <w:rsid w:val="00616CCA"/>
    <w:rsid w:val="00621FB8"/>
    <w:rsid w:val="0062372C"/>
    <w:rsid w:val="00626963"/>
    <w:rsid w:val="00627F21"/>
    <w:rsid w:val="00631884"/>
    <w:rsid w:val="00632292"/>
    <w:rsid w:val="00632910"/>
    <w:rsid w:val="0063354C"/>
    <w:rsid w:val="00633D2F"/>
    <w:rsid w:val="00633EB8"/>
    <w:rsid w:val="00635390"/>
    <w:rsid w:val="006358E9"/>
    <w:rsid w:val="006360AB"/>
    <w:rsid w:val="006363D5"/>
    <w:rsid w:val="00636B69"/>
    <w:rsid w:val="00641BF0"/>
    <w:rsid w:val="00642F26"/>
    <w:rsid w:val="00643BDD"/>
    <w:rsid w:val="00645366"/>
    <w:rsid w:val="00645674"/>
    <w:rsid w:val="00647908"/>
    <w:rsid w:val="00647939"/>
    <w:rsid w:val="006479DC"/>
    <w:rsid w:val="00650523"/>
    <w:rsid w:val="00651546"/>
    <w:rsid w:val="00651FD0"/>
    <w:rsid w:val="00652CE5"/>
    <w:rsid w:val="006549DB"/>
    <w:rsid w:val="00655CC7"/>
    <w:rsid w:val="00655D85"/>
    <w:rsid w:val="006571A7"/>
    <w:rsid w:val="00661212"/>
    <w:rsid w:val="00661B40"/>
    <w:rsid w:val="006621AC"/>
    <w:rsid w:val="006625E3"/>
    <w:rsid w:val="0066313E"/>
    <w:rsid w:val="0066403D"/>
    <w:rsid w:val="006650FD"/>
    <w:rsid w:val="00665C26"/>
    <w:rsid w:val="00665F0B"/>
    <w:rsid w:val="006704E5"/>
    <w:rsid w:val="0067062D"/>
    <w:rsid w:val="00672436"/>
    <w:rsid w:val="0067348C"/>
    <w:rsid w:val="00673CF5"/>
    <w:rsid w:val="006740B9"/>
    <w:rsid w:val="006742B7"/>
    <w:rsid w:val="00674F97"/>
    <w:rsid w:val="006763CC"/>
    <w:rsid w:val="006763E2"/>
    <w:rsid w:val="00676FAA"/>
    <w:rsid w:val="00677657"/>
    <w:rsid w:val="006777D3"/>
    <w:rsid w:val="006817BB"/>
    <w:rsid w:val="006828D7"/>
    <w:rsid w:val="00682EAC"/>
    <w:rsid w:val="00682F2E"/>
    <w:rsid w:val="00683272"/>
    <w:rsid w:val="00683878"/>
    <w:rsid w:val="006853D5"/>
    <w:rsid w:val="006901EA"/>
    <w:rsid w:val="006902B5"/>
    <w:rsid w:val="006903F2"/>
    <w:rsid w:val="00690B96"/>
    <w:rsid w:val="00690FF7"/>
    <w:rsid w:val="00691A72"/>
    <w:rsid w:val="0069237B"/>
    <w:rsid w:val="00693427"/>
    <w:rsid w:val="00693B49"/>
    <w:rsid w:val="00693E85"/>
    <w:rsid w:val="006949F2"/>
    <w:rsid w:val="00695BA5"/>
    <w:rsid w:val="006969F9"/>
    <w:rsid w:val="006A0237"/>
    <w:rsid w:val="006A0970"/>
    <w:rsid w:val="006A4999"/>
    <w:rsid w:val="006A4B0D"/>
    <w:rsid w:val="006A644C"/>
    <w:rsid w:val="006B12C2"/>
    <w:rsid w:val="006B2B21"/>
    <w:rsid w:val="006B40B5"/>
    <w:rsid w:val="006B6D56"/>
    <w:rsid w:val="006C082A"/>
    <w:rsid w:val="006C2823"/>
    <w:rsid w:val="006C5691"/>
    <w:rsid w:val="006C6C17"/>
    <w:rsid w:val="006D5232"/>
    <w:rsid w:val="006D5930"/>
    <w:rsid w:val="006D6253"/>
    <w:rsid w:val="006E02E1"/>
    <w:rsid w:val="006E02EC"/>
    <w:rsid w:val="006E0DCF"/>
    <w:rsid w:val="006E0FE4"/>
    <w:rsid w:val="006E2DE8"/>
    <w:rsid w:val="006E2EAF"/>
    <w:rsid w:val="006E3053"/>
    <w:rsid w:val="006E6412"/>
    <w:rsid w:val="006F0118"/>
    <w:rsid w:val="006F1190"/>
    <w:rsid w:val="006F2FB0"/>
    <w:rsid w:val="006F37E4"/>
    <w:rsid w:val="006F6837"/>
    <w:rsid w:val="006F6902"/>
    <w:rsid w:val="006F7350"/>
    <w:rsid w:val="007013EB"/>
    <w:rsid w:val="00702DA3"/>
    <w:rsid w:val="00704023"/>
    <w:rsid w:val="0070446B"/>
    <w:rsid w:val="00704969"/>
    <w:rsid w:val="00705A96"/>
    <w:rsid w:val="007063FC"/>
    <w:rsid w:val="00706A19"/>
    <w:rsid w:val="0070702B"/>
    <w:rsid w:val="0071064A"/>
    <w:rsid w:val="00710965"/>
    <w:rsid w:val="007110EC"/>
    <w:rsid w:val="007143C7"/>
    <w:rsid w:val="0071443C"/>
    <w:rsid w:val="00714834"/>
    <w:rsid w:val="00716161"/>
    <w:rsid w:val="00720632"/>
    <w:rsid w:val="00721180"/>
    <w:rsid w:val="0072145B"/>
    <w:rsid w:val="00721CA9"/>
    <w:rsid w:val="00722022"/>
    <w:rsid w:val="007223FD"/>
    <w:rsid w:val="00724930"/>
    <w:rsid w:val="00724E17"/>
    <w:rsid w:val="00726873"/>
    <w:rsid w:val="00727AE1"/>
    <w:rsid w:val="00730D26"/>
    <w:rsid w:val="00730EF4"/>
    <w:rsid w:val="00731410"/>
    <w:rsid w:val="00731A75"/>
    <w:rsid w:val="00731FB8"/>
    <w:rsid w:val="007321A5"/>
    <w:rsid w:val="00732F55"/>
    <w:rsid w:val="007332A1"/>
    <w:rsid w:val="00733EA1"/>
    <w:rsid w:val="007343E9"/>
    <w:rsid w:val="00734FB2"/>
    <w:rsid w:val="00735634"/>
    <w:rsid w:val="0073595E"/>
    <w:rsid w:val="00736420"/>
    <w:rsid w:val="00736C45"/>
    <w:rsid w:val="00736EA7"/>
    <w:rsid w:val="00737A0A"/>
    <w:rsid w:val="00737BD0"/>
    <w:rsid w:val="0074206A"/>
    <w:rsid w:val="007421A4"/>
    <w:rsid w:val="00743558"/>
    <w:rsid w:val="00743F6C"/>
    <w:rsid w:val="00744264"/>
    <w:rsid w:val="0074485E"/>
    <w:rsid w:val="007448CB"/>
    <w:rsid w:val="00744901"/>
    <w:rsid w:val="00746307"/>
    <w:rsid w:val="007467C4"/>
    <w:rsid w:val="00751034"/>
    <w:rsid w:val="00751553"/>
    <w:rsid w:val="00751D6A"/>
    <w:rsid w:val="00751EC9"/>
    <w:rsid w:val="007522A8"/>
    <w:rsid w:val="007526C3"/>
    <w:rsid w:val="007528F2"/>
    <w:rsid w:val="0075355A"/>
    <w:rsid w:val="0075386E"/>
    <w:rsid w:val="00754A31"/>
    <w:rsid w:val="0075530D"/>
    <w:rsid w:val="007567CC"/>
    <w:rsid w:val="00757500"/>
    <w:rsid w:val="00757763"/>
    <w:rsid w:val="00760C3A"/>
    <w:rsid w:val="00761681"/>
    <w:rsid w:val="00762A79"/>
    <w:rsid w:val="00763ABB"/>
    <w:rsid w:val="00763E1C"/>
    <w:rsid w:val="00766F25"/>
    <w:rsid w:val="00767BBB"/>
    <w:rsid w:val="007700EB"/>
    <w:rsid w:val="00770B07"/>
    <w:rsid w:val="00776954"/>
    <w:rsid w:val="007801EA"/>
    <w:rsid w:val="00780875"/>
    <w:rsid w:val="00781C8B"/>
    <w:rsid w:val="00783460"/>
    <w:rsid w:val="007836C1"/>
    <w:rsid w:val="00784D7E"/>
    <w:rsid w:val="00791F5C"/>
    <w:rsid w:val="00792355"/>
    <w:rsid w:val="00792CC3"/>
    <w:rsid w:val="0079380B"/>
    <w:rsid w:val="00793A93"/>
    <w:rsid w:val="007945BE"/>
    <w:rsid w:val="00794B49"/>
    <w:rsid w:val="007A2621"/>
    <w:rsid w:val="007A4420"/>
    <w:rsid w:val="007A5263"/>
    <w:rsid w:val="007A7845"/>
    <w:rsid w:val="007A7FC3"/>
    <w:rsid w:val="007B090A"/>
    <w:rsid w:val="007B1582"/>
    <w:rsid w:val="007B2ECD"/>
    <w:rsid w:val="007B2FE0"/>
    <w:rsid w:val="007B3CCC"/>
    <w:rsid w:val="007B45ED"/>
    <w:rsid w:val="007B486F"/>
    <w:rsid w:val="007B788D"/>
    <w:rsid w:val="007C06AA"/>
    <w:rsid w:val="007C12F9"/>
    <w:rsid w:val="007C20C6"/>
    <w:rsid w:val="007C461F"/>
    <w:rsid w:val="007C4B8E"/>
    <w:rsid w:val="007C4DB1"/>
    <w:rsid w:val="007C5A89"/>
    <w:rsid w:val="007C6D76"/>
    <w:rsid w:val="007D35A7"/>
    <w:rsid w:val="007D4604"/>
    <w:rsid w:val="007D47D7"/>
    <w:rsid w:val="007D4BF1"/>
    <w:rsid w:val="007D68C9"/>
    <w:rsid w:val="007D7817"/>
    <w:rsid w:val="007E0719"/>
    <w:rsid w:val="007E0CB7"/>
    <w:rsid w:val="007E1B0D"/>
    <w:rsid w:val="007E2604"/>
    <w:rsid w:val="007E2EA9"/>
    <w:rsid w:val="007E31C3"/>
    <w:rsid w:val="007E33A8"/>
    <w:rsid w:val="007E38AF"/>
    <w:rsid w:val="007F166D"/>
    <w:rsid w:val="007F415E"/>
    <w:rsid w:val="007F5109"/>
    <w:rsid w:val="007F51C4"/>
    <w:rsid w:val="007F58EB"/>
    <w:rsid w:val="007F77A2"/>
    <w:rsid w:val="007F77CD"/>
    <w:rsid w:val="0080129B"/>
    <w:rsid w:val="0080271F"/>
    <w:rsid w:val="00802978"/>
    <w:rsid w:val="00802B7C"/>
    <w:rsid w:val="0080369A"/>
    <w:rsid w:val="00804BAD"/>
    <w:rsid w:val="008110CE"/>
    <w:rsid w:val="00812BE8"/>
    <w:rsid w:val="00812EC0"/>
    <w:rsid w:val="008151DB"/>
    <w:rsid w:val="0081530C"/>
    <w:rsid w:val="00816704"/>
    <w:rsid w:val="00816A48"/>
    <w:rsid w:val="00816C97"/>
    <w:rsid w:val="0082185B"/>
    <w:rsid w:val="0082282A"/>
    <w:rsid w:val="00822921"/>
    <w:rsid w:val="00822BA3"/>
    <w:rsid w:val="00824507"/>
    <w:rsid w:val="00824E14"/>
    <w:rsid w:val="00825195"/>
    <w:rsid w:val="00825AAB"/>
    <w:rsid w:val="00826474"/>
    <w:rsid w:val="0083063A"/>
    <w:rsid w:val="00830F58"/>
    <w:rsid w:val="00831AED"/>
    <w:rsid w:val="00832B76"/>
    <w:rsid w:val="00832C5F"/>
    <w:rsid w:val="008340A6"/>
    <w:rsid w:val="00834E37"/>
    <w:rsid w:val="00835933"/>
    <w:rsid w:val="008365CF"/>
    <w:rsid w:val="008374D0"/>
    <w:rsid w:val="00840299"/>
    <w:rsid w:val="0084067D"/>
    <w:rsid w:val="00841090"/>
    <w:rsid w:val="00841495"/>
    <w:rsid w:val="00842BB6"/>
    <w:rsid w:val="00842DC3"/>
    <w:rsid w:val="008434F0"/>
    <w:rsid w:val="00845CE8"/>
    <w:rsid w:val="008467F2"/>
    <w:rsid w:val="008508C4"/>
    <w:rsid w:val="00851A02"/>
    <w:rsid w:val="00851D44"/>
    <w:rsid w:val="00852C34"/>
    <w:rsid w:val="00852FDF"/>
    <w:rsid w:val="00854C50"/>
    <w:rsid w:val="00854E51"/>
    <w:rsid w:val="008550C8"/>
    <w:rsid w:val="00855569"/>
    <w:rsid w:val="00856156"/>
    <w:rsid w:val="00857123"/>
    <w:rsid w:val="00860CF7"/>
    <w:rsid w:val="00860EDA"/>
    <w:rsid w:val="00861301"/>
    <w:rsid w:val="0086372E"/>
    <w:rsid w:val="008653B3"/>
    <w:rsid w:val="00866746"/>
    <w:rsid w:val="008667C3"/>
    <w:rsid w:val="00866BA7"/>
    <w:rsid w:val="00867955"/>
    <w:rsid w:val="0087032D"/>
    <w:rsid w:val="00871725"/>
    <w:rsid w:val="00871EA4"/>
    <w:rsid w:val="00875121"/>
    <w:rsid w:val="008755E1"/>
    <w:rsid w:val="00875EC6"/>
    <w:rsid w:val="00876122"/>
    <w:rsid w:val="00877346"/>
    <w:rsid w:val="00880962"/>
    <w:rsid w:val="0088136D"/>
    <w:rsid w:val="0088345D"/>
    <w:rsid w:val="00883516"/>
    <w:rsid w:val="00883A07"/>
    <w:rsid w:val="00883A4B"/>
    <w:rsid w:val="00884052"/>
    <w:rsid w:val="00884B64"/>
    <w:rsid w:val="00884B6D"/>
    <w:rsid w:val="00886175"/>
    <w:rsid w:val="008900E4"/>
    <w:rsid w:val="00890A9D"/>
    <w:rsid w:val="00890D6A"/>
    <w:rsid w:val="008925B8"/>
    <w:rsid w:val="00892DF9"/>
    <w:rsid w:val="00893480"/>
    <w:rsid w:val="0089502A"/>
    <w:rsid w:val="00895B04"/>
    <w:rsid w:val="00895CC0"/>
    <w:rsid w:val="00896E62"/>
    <w:rsid w:val="008A0446"/>
    <w:rsid w:val="008A0B0E"/>
    <w:rsid w:val="008A0DD5"/>
    <w:rsid w:val="008A1838"/>
    <w:rsid w:val="008A1961"/>
    <w:rsid w:val="008A2147"/>
    <w:rsid w:val="008A28DA"/>
    <w:rsid w:val="008A32A2"/>
    <w:rsid w:val="008A4AB1"/>
    <w:rsid w:val="008A5665"/>
    <w:rsid w:val="008A699E"/>
    <w:rsid w:val="008A738E"/>
    <w:rsid w:val="008A7456"/>
    <w:rsid w:val="008A79A5"/>
    <w:rsid w:val="008B511E"/>
    <w:rsid w:val="008B6C7B"/>
    <w:rsid w:val="008C0D86"/>
    <w:rsid w:val="008C0EC6"/>
    <w:rsid w:val="008C1758"/>
    <w:rsid w:val="008C2896"/>
    <w:rsid w:val="008C2AEC"/>
    <w:rsid w:val="008C4CD2"/>
    <w:rsid w:val="008C55A8"/>
    <w:rsid w:val="008C5748"/>
    <w:rsid w:val="008C5D78"/>
    <w:rsid w:val="008C6547"/>
    <w:rsid w:val="008D0B9C"/>
    <w:rsid w:val="008D1E88"/>
    <w:rsid w:val="008D2FA6"/>
    <w:rsid w:val="008D31A4"/>
    <w:rsid w:val="008D39E2"/>
    <w:rsid w:val="008D5BCA"/>
    <w:rsid w:val="008D603A"/>
    <w:rsid w:val="008D60A1"/>
    <w:rsid w:val="008D6A61"/>
    <w:rsid w:val="008E13C3"/>
    <w:rsid w:val="008E18F6"/>
    <w:rsid w:val="008E42F4"/>
    <w:rsid w:val="008E4A08"/>
    <w:rsid w:val="008E6D22"/>
    <w:rsid w:val="008E6FD9"/>
    <w:rsid w:val="008E7E88"/>
    <w:rsid w:val="008F0A5E"/>
    <w:rsid w:val="008F2C3B"/>
    <w:rsid w:val="008F3A7B"/>
    <w:rsid w:val="008F3BDF"/>
    <w:rsid w:val="008F4D1E"/>
    <w:rsid w:val="008F5040"/>
    <w:rsid w:val="008F7A24"/>
    <w:rsid w:val="008F7B35"/>
    <w:rsid w:val="008F7C08"/>
    <w:rsid w:val="00900168"/>
    <w:rsid w:val="009016CC"/>
    <w:rsid w:val="009021A1"/>
    <w:rsid w:val="00902A52"/>
    <w:rsid w:val="00905DAF"/>
    <w:rsid w:val="00907595"/>
    <w:rsid w:val="00907FBB"/>
    <w:rsid w:val="00914335"/>
    <w:rsid w:val="00914D5E"/>
    <w:rsid w:val="0091662B"/>
    <w:rsid w:val="009170B3"/>
    <w:rsid w:val="00917166"/>
    <w:rsid w:val="00917AAD"/>
    <w:rsid w:val="00921710"/>
    <w:rsid w:val="00921ECD"/>
    <w:rsid w:val="00923BF5"/>
    <w:rsid w:val="0092533B"/>
    <w:rsid w:val="00925547"/>
    <w:rsid w:val="0092562D"/>
    <w:rsid w:val="009259AD"/>
    <w:rsid w:val="00926F5B"/>
    <w:rsid w:val="009302DA"/>
    <w:rsid w:val="009305CA"/>
    <w:rsid w:val="00930AF2"/>
    <w:rsid w:val="00931044"/>
    <w:rsid w:val="009312BF"/>
    <w:rsid w:val="009318ED"/>
    <w:rsid w:val="009325DD"/>
    <w:rsid w:val="00932F6B"/>
    <w:rsid w:val="00933E3D"/>
    <w:rsid w:val="009344E8"/>
    <w:rsid w:val="00940347"/>
    <w:rsid w:val="00943F18"/>
    <w:rsid w:val="009443A3"/>
    <w:rsid w:val="009446FC"/>
    <w:rsid w:val="00944EC0"/>
    <w:rsid w:val="00945033"/>
    <w:rsid w:val="009452C7"/>
    <w:rsid w:val="00945895"/>
    <w:rsid w:val="00946BB9"/>
    <w:rsid w:val="009509E1"/>
    <w:rsid w:val="00952342"/>
    <w:rsid w:val="009530E9"/>
    <w:rsid w:val="00953FC6"/>
    <w:rsid w:val="00954066"/>
    <w:rsid w:val="00954981"/>
    <w:rsid w:val="0095711A"/>
    <w:rsid w:val="00957BAE"/>
    <w:rsid w:val="009621C8"/>
    <w:rsid w:val="00963BC8"/>
    <w:rsid w:val="00965966"/>
    <w:rsid w:val="00966365"/>
    <w:rsid w:val="0096702B"/>
    <w:rsid w:val="00967BF6"/>
    <w:rsid w:val="00967F96"/>
    <w:rsid w:val="0097014B"/>
    <w:rsid w:val="00972408"/>
    <w:rsid w:val="0097269E"/>
    <w:rsid w:val="00972787"/>
    <w:rsid w:val="00975FE8"/>
    <w:rsid w:val="00976F15"/>
    <w:rsid w:val="009778C3"/>
    <w:rsid w:val="00977B45"/>
    <w:rsid w:val="009806B2"/>
    <w:rsid w:val="00980F7D"/>
    <w:rsid w:val="00981EA0"/>
    <w:rsid w:val="009831BD"/>
    <w:rsid w:val="00983636"/>
    <w:rsid w:val="0098583E"/>
    <w:rsid w:val="009902BB"/>
    <w:rsid w:val="00990EE8"/>
    <w:rsid w:val="0099443C"/>
    <w:rsid w:val="009953FB"/>
    <w:rsid w:val="00995650"/>
    <w:rsid w:val="00997508"/>
    <w:rsid w:val="009A0022"/>
    <w:rsid w:val="009A0777"/>
    <w:rsid w:val="009A1882"/>
    <w:rsid w:val="009A3D57"/>
    <w:rsid w:val="009A4429"/>
    <w:rsid w:val="009A456B"/>
    <w:rsid w:val="009A47D8"/>
    <w:rsid w:val="009A6794"/>
    <w:rsid w:val="009A6B9A"/>
    <w:rsid w:val="009B08D2"/>
    <w:rsid w:val="009B114D"/>
    <w:rsid w:val="009B3B6D"/>
    <w:rsid w:val="009B3E2F"/>
    <w:rsid w:val="009B3F40"/>
    <w:rsid w:val="009B5AA9"/>
    <w:rsid w:val="009B71BE"/>
    <w:rsid w:val="009C146C"/>
    <w:rsid w:val="009C194D"/>
    <w:rsid w:val="009C1DD1"/>
    <w:rsid w:val="009C2A93"/>
    <w:rsid w:val="009C3A49"/>
    <w:rsid w:val="009C6AF5"/>
    <w:rsid w:val="009D09C6"/>
    <w:rsid w:val="009D1150"/>
    <w:rsid w:val="009D184C"/>
    <w:rsid w:val="009D1874"/>
    <w:rsid w:val="009D223B"/>
    <w:rsid w:val="009D38AB"/>
    <w:rsid w:val="009D447D"/>
    <w:rsid w:val="009D590A"/>
    <w:rsid w:val="009D7A0C"/>
    <w:rsid w:val="009E064C"/>
    <w:rsid w:val="009E2315"/>
    <w:rsid w:val="009E2D44"/>
    <w:rsid w:val="009E365C"/>
    <w:rsid w:val="009E4672"/>
    <w:rsid w:val="009E5C83"/>
    <w:rsid w:val="009E7127"/>
    <w:rsid w:val="009E71F4"/>
    <w:rsid w:val="009E744E"/>
    <w:rsid w:val="009F105B"/>
    <w:rsid w:val="009F4AF1"/>
    <w:rsid w:val="009F5565"/>
    <w:rsid w:val="009F58EC"/>
    <w:rsid w:val="009F5BD3"/>
    <w:rsid w:val="009F707D"/>
    <w:rsid w:val="009F70C4"/>
    <w:rsid w:val="009F7385"/>
    <w:rsid w:val="009F75E6"/>
    <w:rsid w:val="009F7CDF"/>
    <w:rsid w:val="009F7F7B"/>
    <w:rsid w:val="00A0198B"/>
    <w:rsid w:val="00A03394"/>
    <w:rsid w:val="00A0430A"/>
    <w:rsid w:val="00A1006D"/>
    <w:rsid w:val="00A10C19"/>
    <w:rsid w:val="00A10D8B"/>
    <w:rsid w:val="00A11640"/>
    <w:rsid w:val="00A12628"/>
    <w:rsid w:val="00A12F8E"/>
    <w:rsid w:val="00A14D80"/>
    <w:rsid w:val="00A16D08"/>
    <w:rsid w:val="00A20B0D"/>
    <w:rsid w:val="00A2198D"/>
    <w:rsid w:val="00A25676"/>
    <w:rsid w:val="00A2637C"/>
    <w:rsid w:val="00A26806"/>
    <w:rsid w:val="00A27491"/>
    <w:rsid w:val="00A3003B"/>
    <w:rsid w:val="00A30F1A"/>
    <w:rsid w:val="00A31BBE"/>
    <w:rsid w:val="00A3202F"/>
    <w:rsid w:val="00A34696"/>
    <w:rsid w:val="00A34997"/>
    <w:rsid w:val="00A368C7"/>
    <w:rsid w:val="00A36C95"/>
    <w:rsid w:val="00A36F60"/>
    <w:rsid w:val="00A40F60"/>
    <w:rsid w:val="00A41E84"/>
    <w:rsid w:val="00A43D08"/>
    <w:rsid w:val="00A43EF3"/>
    <w:rsid w:val="00A44924"/>
    <w:rsid w:val="00A46015"/>
    <w:rsid w:val="00A468F0"/>
    <w:rsid w:val="00A47EC9"/>
    <w:rsid w:val="00A506D0"/>
    <w:rsid w:val="00A50DD2"/>
    <w:rsid w:val="00A526E6"/>
    <w:rsid w:val="00A531DE"/>
    <w:rsid w:val="00A54A3B"/>
    <w:rsid w:val="00A54EAC"/>
    <w:rsid w:val="00A54FFC"/>
    <w:rsid w:val="00A60267"/>
    <w:rsid w:val="00A60CFA"/>
    <w:rsid w:val="00A61926"/>
    <w:rsid w:val="00A63125"/>
    <w:rsid w:val="00A6361B"/>
    <w:rsid w:val="00A6396F"/>
    <w:rsid w:val="00A64B3B"/>
    <w:rsid w:val="00A64EEC"/>
    <w:rsid w:val="00A66440"/>
    <w:rsid w:val="00A672FD"/>
    <w:rsid w:val="00A67F54"/>
    <w:rsid w:val="00A7013A"/>
    <w:rsid w:val="00A7281C"/>
    <w:rsid w:val="00A735CD"/>
    <w:rsid w:val="00A7393E"/>
    <w:rsid w:val="00A7608C"/>
    <w:rsid w:val="00A81ADA"/>
    <w:rsid w:val="00A85EF0"/>
    <w:rsid w:val="00A86593"/>
    <w:rsid w:val="00A86CC1"/>
    <w:rsid w:val="00A90F14"/>
    <w:rsid w:val="00A91592"/>
    <w:rsid w:val="00A9182C"/>
    <w:rsid w:val="00A9295C"/>
    <w:rsid w:val="00A92A57"/>
    <w:rsid w:val="00A92CE3"/>
    <w:rsid w:val="00A93651"/>
    <w:rsid w:val="00A94387"/>
    <w:rsid w:val="00A94F15"/>
    <w:rsid w:val="00A96517"/>
    <w:rsid w:val="00AA09C3"/>
    <w:rsid w:val="00AA163A"/>
    <w:rsid w:val="00AA1DAA"/>
    <w:rsid w:val="00AA301E"/>
    <w:rsid w:val="00AA34DE"/>
    <w:rsid w:val="00AA35B7"/>
    <w:rsid w:val="00AA4BA0"/>
    <w:rsid w:val="00AA5F24"/>
    <w:rsid w:val="00AB03B0"/>
    <w:rsid w:val="00AB09FB"/>
    <w:rsid w:val="00AB44A5"/>
    <w:rsid w:val="00AB6072"/>
    <w:rsid w:val="00AB6602"/>
    <w:rsid w:val="00AB6CA7"/>
    <w:rsid w:val="00AB72F1"/>
    <w:rsid w:val="00AC0B3D"/>
    <w:rsid w:val="00AC19F0"/>
    <w:rsid w:val="00AC2254"/>
    <w:rsid w:val="00AC5518"/>
    <w:rsid w:val="00AC7248"/>
    <w:rsid w:val="00AC7527"/>
    <w:rsid w:val="00AD04DF"/>
    <w:rsid w:val="00AD08C2"/>
    <w:rsid w:val="00AD2CA5"/>
    <w:rsid w:val="00AD2DF8"/>
    <w:rsid w:val="00AD464C"/>
    <w:rsid w:val="00AD4A17"/>
    <w:rsid w:val="00AD56FB"/>
    <w:rsid w:val="00AD5E7D"/>
    <w:rsid w:val="00AD68CD"/>
    <w:rsid w:val="00AE0503"/>
    <w:rsid w:val="00AE2A1B"/>
    <w:rsid w:val="00AE2EE1"/>
    <w:rsid w:val="00AE32C5"/>
    <w:rsid w:val="00AE3572"/>
    <w:rsid w:val="00AE38C3"/>
    <w:rsid w:val="00AE40E5"/>
    <w:rsid w:val="00AE4AE7"/>
    <w:rsid w:val="00AE67C4"/>
    <w:rsid w:val="00AF062A"/>
    <w:rsid w:val="00AF0F65"/>
    <w:rsid w:val="00AF17D5"/>
    <w:rsid w:val="00AF1D54"/>
    <w:rsid w:val="00AF260E"/>
    <w:rsid w:val="00AF2929"/>
    <w:rsid w:val="00AF395E"/>
    <w:rsid w:val="00AF3F6E"/>
    <w:rsid w:val="00AF4054"/>
    <w:rsid w:val="00AF4582"/>
    <w:rsid w:val="00AF7854"/>
    <w:rsid w:val="00AF7A01"/>
    <w:rsid w:val="00B00CC2"/>
    <w:rsid w:val="00B00CD5"/>
    <w:rsid w:val="00B0104F"/>
    <w:rsid w:val="00B023EE"/>
    <w:rsid w:val="00B0326A"/>
    <w:rsid w:val="00B04075"/>
    <w:rsid w:val="00B064AE"/>
    <w:rsid w:val="00B1047D"/>
    <w:rsid w:val="00B1183C"/>
    <w:rsid w:val="00B11D4D"/>
    <w:rsid w:val="00B12427"/>
    <w:rsid w:val="00B125C4"/>
    <w:rsid w:val="00B142DD"/>
    <w:rsid w:val="00B1793E"/>
    <w:rsid w:val="00B17BAE"/>
    <w:rsid w:val="00B20A78"/>
    <w:rsid w:val="00B22873"/>
    <w:rsid w:val="00B24951"/>
    <w:rsid w:val="00B27F2D"/>
    <w:rsid w:val="00B30781"/>
    <w:rsid w:val="00B30FA9"/>
    <w:rsid w:val="00B32230"/>
    <w:rsid w:val="00B3425E"/>
    <w:rsid w:val="00B343DC"/>
    <w:rsid w:val="00B36002"/>
    <w:rsid w:val="00B365B6"/>
    <w:rsid w:val="00B36A4C"/>
    <w:rsid w:val="00B372BA"/>
    <w:rsid w:val="00B40BBC"/>
    <w:rsid w:val="00B423F8"/>
    <w:rsid w:val="00B4244C"/>
    <w:rsid w:val="00B448A6"/>
    <w:rsid w:val="00B47278"/>
    <w:rsid w:val="00B50C1A"/>
    <w:rsid w:val="00B5142F"/>
    <w:rsid w:val="00B51ABA"/>
    <w:rsid w:val="00B51DF7"/>
    <w:rsid w:val="00B520BB"/>
    <w:rsid w:val="00B52F9B"/>
    <w:rsid w:val="00B5432F"/>
    <w:rsid w:val="00B554F3"/>
    <w:rsid w:val="00B55D3E"/>
    <w:rsid w:val="00B561FB"/>
    <w:rsid w:val="00B57FA1"/>
    <w:rsid w:val="00B60DA8"/>
    <w:rsid w:val="00B610D2"/>
    <w:rsid w:val="00B62667"/>
    <w:rsid w:val="00B62861"/>
    <w:rsid w:val="00B62D11"/>
    <w:rsid w:val="00B6362D"/>
    <w:rsid w:val="00B64094"/>
    <w:rsid w:val="00B643C2"/>
    <w:rsid w:val="00B64816"/>
    <w:rsid w:val="00B65EBB"/>
    <w:rsid w:val="00B6607E"/>
    <w:rsid w:val="00B66949"/>
    <w:rsid w:val="00B722BE"/>
    <w:rsid w:val="00B72D2B"/>
    <w:rsid w:val="00B73D41"/>
    <w:rsid w:val="00B73F92"/>
    <w:rsid w:val="00B7609A"/>
    <w:rsid w:val="00B76AF2"/>
    <w:rsid w:val="00B76EE5"/>
    <w:rsid w:val="00B771E3"/>
    <w:rsid w:val="00B77A79"/>
    <w:rsid w:val="00B81C7C"/>
    <w:rsid w:val="00B828ED"/>
    <w:rsid w:val="00B82912"/>
    <w:rsid w:val="00B8506A"/>
    <w:rsid w:val="00B85B97"/>
    <w:rsid w:val="00B87B6B"/>
    <w:rsid w:val="00B87E8B"/>
    <w:rsid w:val="00B9248D"/>
    <w:rsid w:val="00B9252D"/>
    <w:rsid w:val="00B93A8D"/>
    <w:rsid w:val="00B948CC"/>
    <w:rsid w:val="00B9491F"/>
    <w:rsid w:val="00B957A6"/>
    <w:rsid w:val="00B95AA4"/>
    <w:rsid w:val="00BA1534"/>
    <w:rsid w:val="00BA331D"/>
    <w:rsid w:val="00BA360B"/>
    <w:rsid w:val="00BA3E1D"/>
    <w:rsid w:val="00BA5959"/>
    <w:rsid w:val="00BB1A24"/>
    <w:rsid w:val="00BB2707"/>
    <w:rsid w:val="00BB3013"/>
    <w:rsid w:val="00BB3D6A"/>
    <w:rsid w:val="00BB4B3E"/>
    <w:rsid w:val="00BB5AFD"/>
    <w:rsid w:val="00BB6DE2"/>
    <w:rsid w:val="00BB72B8"/>
    <w:rsid w:val="00BB7C38"/>
    <w:rsid w:val="00BC18AB"/>
    <w:rsid w:val="00BC4CB1"/>
    <w:rsid w:val="00BC56A0"/>
    <w:rsid w:val="00BC7E7A"/>
    <w:rsid w:val="00BD2FD7"/>
    <w:rsid w:val="00BD323E"/>
    <w:rsid w:val="00BD36B8"/>
    <w:rsid w:val="00BD3725"/>
    <w:rsid w:val="00BD423F"/>
    <w:rsid w:val="00BD563C"/>
    <w:rsid w:val="00BD58D3"/>
    <w:rsid w:val="00BD626B"/>
    <w:rsid w:val="00BE05D2"/>
    <w:rsid w:val="00BE201C"/>
    <w:rsid w:val="00BE376F"/>
    <w:rsid w:val="00BE424D"/>
    <w:rsid w:val="00BE4F3E"/>
    <w:rsid w:val="00BE5267"/>
    <w:rsid w:val="00BE5692"/>
    <w:rsid w:val="00BE671E"/>
    <w:rsid w:val="00BE69BA"/>
    <w:rsid w:val="00BE7251"/>
    <w:rsid w:val="00BE7663"/>
    <w:rsid w:val="00BE7E83"/>
    <w:rsid w:val="00BE7FB9"/>
    <w:rsid w:val="00BE7FE7"/>
    <w:rsid w:val="00BF04CE"/>
    <w:rsid w:val="00BF0DF6"/>
    <w:rsid w:val="00BF1CF8"/>
    <w:rsid w:val="00BF48E1"/>
    <w:rsid w:val="00BF6304"/>
    <w:rsid w:val="00BF7546"/>
    <w:rsid w:val="00C01010"/>
    <w:rsid w:val="00C034CD"/>
    <w:rsid w:val="00C0398A"/>
    <w:rsid w:val="00C06755"/>
    <w:rsid w:val="00C06B13"/>
    <w:rsid w:val="00C07064"/>
    <w:rsid w:val="00C07089"/>
    <w:rsid w:val="00C073DB"/>
    <w:rsid w:val="00C07E2A"/>
    <w:rsid w:val="00C11F8B"/>
    <w:rsid w:val="00C139A1"/>
    <w:rsid w:val="00C14183"/>
    <w:rsid w:val="00C142F2"/>
    <w:rsid w:val="00C16C93"/>
    <w:rsid w:val="00C175A2"/>
    <w:rsid w:val="00C2035E"/>
    <w:rsid w:val="00C20837"/>
    <w:rsid w:val="00C266A8"/>
    <w:rsid w:val="00C27144"/>
    <w:rsid w:val="00C315BB"/>
    <w:rsid w:val="00C3259C"/>
    <w:rsid w:val="00C3321F"/>
    <w:rsid w:val="00C33812"/>
    <w:rsid w:val="00C341A1"/>
    <w:rsid w:val="00C34C21"/>
    <w:rsid w:val="00C358EE"/>
    <w:rsid w:val="00C36D6E"/>
    <w:rsid w:val="00C376D5"/>
    <w:rsid w:val="00C379E6"/>
    <w:rsid w:val="00C434E3"/>
    <w:rsid w:val="00C43BE5"/>
    <w:rsid w:val="00C44857"/>
    <w:rsid w:val="00C44EFA"/>
    <w:rsid w:val="00C50871"/>
    <w:rsid w:val="00C50CB4"/>
    <w:rsid w:val="00C5339E"/>
    <w:rsid w:val="00C53D52"/>
    <w:rsid w:val="00C54D8A"/>
    <w:rsid w:val="00C5723A"/>
    <w:rsid w:val="00C5729F"/>
    <w:rsid w:val="00C57A23"/>
    <w:rsid w:val="00C60366"/>
    <w:rsid w:val="00C607F3"/>
    <w:rsid w:val="00C60B20"/>
    <w:rsid w:val="00C60F3A"/>
    <w:rsid w:val="00C612B9"/>
    <w:rsid w:val="00C61B9C"/>
    <w:rsid w:val="00C61F3C"/>
    <w:rsid w:val="00C62C5B"/>
    <w:rsid w:val="00C6690A"/>
    <w:rsid w:val="00C66E86"/>
    <w:rsid w:val="00C67148"/>
    <w:rsid w:val="00C70073"/>
    <w:rsid w:val="00C70BED"/>
    <w:rsid w:val="00C72ACF"/>
    <w:rsid w:val="00C733E7"/>
    <w:rsid w:val="00C73FC0"/>
    <w:rsid w:val="00C74AB7"/>
    <w:rsid w:val="00C769A0"/>
    <w:rsid w:val="00C77EB7"/>
    <w:rsid w:val="00C811AB"/>
    <w:rsid w:val="00C831FC"/>
    <w:rsid w:val="00C84756"/>
    <w:rsid w:val="00C84C2E"/>
    <w:rsid w:val="00C84F33"/>
    <w:rsid w:val="00C85E40"/>
    <w:rsid w:val="00C865CC"/>
    <w:rsid w:val="00C86CBF"/>
    <w:rsid w:val="00C9056F"/>
    <w:rsid w:val="00C918EB"/>
    <w:rsid w:val="00C92218"/>
    <w:rsid w:val="00C92703"/>
    <w:rsid w:val="00C9298B"/>
    <w:rsid w:val="00C92CF5"/>
    <w:rsid w:val="00C93327"/>
    <w:rsid w:val="00C961D3"/>
    <w:rsid w:val="00C96DD9"/>
    <w:rsid w:val="00C97C60"/>
    <w:rsid w:val="00C97D4C"/>
    <w:rsid w:val="00CA1C8C"/>
    <w:rsid w:val="00CA2E49"/>
    <w:rsid w:val="00CA4B50"/>
    <w:rsid w:val="00CA4DF8"/>
    <w:rsid w:val="00CA7E99"/>
    <w:rsid w:val="00CB0799"/>
    <w:rsid w:val="00CB3229"/>
    <w:rsid w:val="00CB3BEB"/>
    <w:rsid w:val="00CB44F1"/>
    <w:rsid w:val="00CB4895"/>
    <w:rsid w:val="00CB4EF1"/>
    <w:rsid w:val="00CB5748"/>
    <w:rsid w:val="00CB57D5"/>
    <w:rsid w:val="00CB5CC2"/>
    <w:rsid w:val="00CB6078"/>
    <w:rsid w:val="00CB6E84"/>
    <w:rsid w:val="00CC1543"/>
    <w:rsid w:val="00CC1816"/>
    <w:rsid w:val="00CC4939"/>
    <w:rsid w:val="00CC4FEF"/>
    <w:rsid w:val="00CC5C91"/>
    <w:rsid w:val="00CC5D39"/>
    <w:rsid w:val="00CC5DFC"/>
    <w:rsid w:val="00CC6040"/>
    <w:rsid w:val="00CC694F"/>
    <w:rsid w:val="00CC6C39"/>
    <w:rsid w:val="00CC6E05"/>
    <w:rsid w:val="00CC6F75"/>
    <w:rsid w:val="00CC735E"/>
    <w:rsid w:val="00CC7977"/>
    <w:rsid w:val="00CC7E20"/>
    <w:rsid w:val="00CD0B1E"/>
    <w:rsid w:val="00CD1310"/>
    <w:rsid w:val="00CD13FB"/>
    <w:rsid w:val="00CD1906"/>
    <w:rsid w:val="00CD3607"/>
    <w:rsid w:val="00CD38EA"/>
    <w:rsid w:val="00CD6234"/>
    <w:rsid w:val="00CD6DE1"/>
    <w:rsid w:val="00CE1DD8"/>
    <w:rsid w:val="00CE212D"/>
    <w:rsid w:val="00CE40F8"/>
    <w:rsid w:val="00CE4BCF"/>
    <w:rsid w:val="00CE62BE"/>
    <w:rsid w:val="00CE6CF4"/>
    <w:rsid w:val="00CF00E8"/>
    <w:rsid w:val="00CF0485"/>
    <w:rsid w:val="00CF093E"/>
    <w:rsid w:val="00CF156F"/>
    <w:rsid w:val="00CF203D"/>
    <w:rsid w:val="00CF34B6"/>
    <w:rsid w:val="00CF4936"/>
    <w:rsid w:val="00CF564C"/>
    <w:rsid w:val="00CF5760"/>
    <w:rsid w:val="00CF6469"/>
    <w:rsid w:val="00CF7B59"/>
    <w:rsid w:val="00D0046F"/>
    <w:rsid w:val="00D005AF"/>
    <w:rsid w:val="00D007F8"/>
    <w:rsid w:val="00D01CB5"/>
    <w:rsid w:val="00D01CD7"/>
    <w:rsid w:val="00D01D59"/>
    <w:rsid w:val="00D021C6"/>
    <w:rsid w:val="00D02D17"/>
    <w:rsid w:val="00D0342C"/>
    <w:rsid w:val="00D03A1B"/>
    <w:rsid w:val="00D04CAD"/>
    <w:rsid w:val="00D05A01"/>
    <w:rsid w:val="00D05D62"/>
    <w:rsid w:val="00D07BB4"/>
    <w:rsid w:val="00D120F1"/>
    <w:rsid w:val="00D124D2"/>
    <w:rsid w:val="00D12C99"/>
    <w:rsid w:val="00D12CC2"/>
    <w:rsid w:val="00D1400A"/>
    <w:rsid w:val="00D145F7"/>
    <w:rsid w:val="00D16B9D"/>
    <w:rsid w:val="00D177F8"/>
    <w:rsid w:val="00D20159"/>
    <w:rsid w:val="00D2418A"/>
    <w:rsid w:val="00D244A3"/>
    <w:rsid w:val="00D25D5B"/>
    <w:rsid w:val="00D27C7A"/>
    <w:rsid w:val="00D31555"/>
    <w:rsid w:val="00D32654"/>
    <w:rsid w:val="00D33065"/>
    <w:rsid w:val="00D3501C"/>
    <w:rsid w:val="00D35C50"/>
    <w:rsid w:val="00D3605A"/>
    <w:rsid w:val="00D37DFF"/>
    <w:rsid w:val="00D406AC"/>
    <w:rsid w:val="00D415CF"/>
    <w:rsid w:val="00D47A08"/>
    <w:rsid w:val="00D51E02"/>
    <w:rsid w:val="00D523CF"/>
    <w:rsid w:val="00D5357C"/>
    <w:rsid w:val="00D55901"/>
    <w:rsid w:val="00D56246"/>
    <w:rsid w:val="00D6081B"/>
    <w:rsid w:val="00D646BB"/>
    <w:rsid w:val="00D6489E"/>
    <w:rsid w:val="00D64F47"/>
    <w:rsid w:val="00D65151"/>
    <w:rsid w:val="00D66D83"/>
    <w:rsid w:val="00D6794C"/>
    <w:rsid w:val="00D67DB1"/>
    <w:rsid w:val="00D715E6"/>
    <w:rsid w:val="00D73C3A"/>
    <w:rsid w:val="00D73ECF"/>
    <w:rsid w:val="00D74F57"/>
    <w:rsid w:val="00D804C0"/>
    <w:rsid w:val="00D80FF9"/>
    <w:rsid w:val="00D85668"/>
    <w:rsid w:val="00D87478"/>
    <w:rsid w:val="00D92759"/>
    <w:rsid w:val="00D92B4B"/>
    <w:rsid w:val="00D94E4D"/>
    <w:rsid w:val="00DA1614"/>
    <w:rsid w:val="00DA192E"/>
    <w:rsid w:val="00DA28A9"/>
    <w:rsid w:val="00DA2A48"/>
    <w:rsid w:val="00DA3197"/>
    <w:rsid w:val="00DA32F6"/>
    <w:rsid w:val="00DA3B1C"/>
    <w:rsid w:val="00DA58A2"/>
    <w:rsid w:val="00DA7483"/>
    <w:rsid w:val="00DB3391"/>
    <w:rsid w:val="00DB462C"/>
    <w:rsid w:val="00DB6F26"/>
    <w:rsid w:val="00DB722A"/>
    <w:rsid w:val="00DB7A74"/>
    <w:rsid w:val="00DB7D23"/>
    <w:rsid w:val="00DC0BE0"/>
    <w:rsid w:val="00DC35EE"/>
    <w:rsid w:val="00DC60F0"/>
    <w:rsid w:val="00DD1022"/>
    <w:rsid w:val="00DD2C83"/>
    <w:rsid w:val="00DD3D3A"/>
    <w:rsid w:val="00DD4380"/>
    <w:rsid w:val="00DD45CC"/>
    <w:rsid w:val="00DD4E78"/>
    <w:rsid w:val="00DD5626"/>
    <w:rsid w:val="00DD5B4F"/>
    <w:rsid w:val="00DD7C25"/>
    <w:rsid w:val="00DE0363"/>
    <w:rsid w:val="00DE075B"/>
    <w:rsid w:val="00DE45A5"/>
    <w:rsid w:val="00DE5194"/>
    <w:rsid w:val="00DE6434"/>
    <w:rsid w:val="00DE6700"/>
    <w:rsid w:val="00DE7466"/>
    <w:rsid w:val="00DF2F74"/>
    <w:rsid w:val="00DF3648"/>
    <w:rsid w:val="00DF46BD"/>
    <w:rsid w:val="00DF4F80"/>
    <w:rsid w:val="00DF60EC"/>
    <w:rsid w:val="00DF63E2"/>
    <w:rsid w:val="00DF64D5"/>
    <w:rsid w:val="00DF6C6F"/>
    <w:rsid w:val="00E00DF5"/>
    <w:rsid w:val="00E035B5"/>
    <w:rsid w:val="00E04F9C"/>
    <w:rsid w:val="00E05DB3"/>
    <w:rsid w:val="00E06F2F"/>
    <w:rsid w:val="00E07347"/>
    <w:rsid w:val="00E14577"/>
    <w:rsid w:val="00E1522B"/>
    <w:rsid w:val="00E15273"/>
    <w:rsid w:val="00E15A71"/>
    <w:rsid w:val="00E16E15"/>
    <w:rsid w:val="00E20732"/>
    <w:rsid w:val="00E220AC"/>
    <w:rsid w:val="00E22C19"/>
    <w:rsid w:val="00E22C70"/>
    <w:rsid w:val="00E22CBB"/>
    <w:rsid w:val="00E23210"/>
    <w:rsid w:val="00E2436F"/>
    <w:rsid w:val="00E268E1"/>
    <w:rsid w:val="00E269D9"/>
    <w:rsid w:val="00E26B24"/>
    <w:rsid w:val="00E27379"/>
    <w:rsid w:val="00E27651"/>
    <w:rsid w:val="00E2769A"/>
    <w:rsid w:val="00E27E75"/>
    <w:rsid w:val="00E309AB"/>
    <w:rsid w:val="00E31368"/>
    <w:rsid w:val="00E32093"/>
    <w:rsid w:val="00E329C3"/>
    <w:rsid w:val="00E333A2"/>
    <w:rsid w:val="00E355C1"/>
    <w:rsid w:val="00E35D58"/>
    <w:rsid w:val="00E35E42"/>
    <w:rsid w:val="00E362E1"/>
    <w:rsid w:val="00E36EDF"/>
    <w:rsid w:val="00E400F2"/>
    <w:rsid w:val="00E412F3"/>
    <w:rsid w:val="00E41DC7"/>
    <w:rsid w:val="00E42B54"/>
    <w:rsid w:val="00E42F32"/>
    <w:rsid w:val="00E46513"/>
    <w:rsid w:val="00E47100"/>
    <w:rsid w:val="00E47293"/>
    <w:rsid w:val="00E478F2"/>
    <w:rsid w:val="00E5154F"/>
    <w:rsid w:val="00E5173E"/>
    <w:rsid w:val="00E5530F"/>
    <w:rsid w:val="00E56021"/>
    <w:rsid w:val="00E5615E"/>
    <w:rsid w:val="00E57231"/>
    <w:rsid w:val="00E601AB"/>
    <w:rsid w:val="00E61C37"/>
    <w:rsid w:val="00E66DC6"/>
    <w:rsid w:val="00E67455"/>
    <w:rsid w:val="00E733BC"/>
    <w:rsid w:val="00E7402D"/>
    <w:rsid w:val="00E749B9"/>
    <w:rsid w:val="00E74FFA"/>
    <w:rsid w:val="00E75645"/>
    <w:rsid w:val="00E7763B"/>
    <w:rsid w:val="00E80392"/>
    <w:rsid w:val="00E810A0"/>
    <w:rsid w:val="00E811CE"/>
    <w:rsid w:val="00E81ACC"/>
    <w:rsid w:val="00E81F49"/>
    <w:rsid w:val="00E84999"/>
    <w:rsid w:val="00E8563B"/>
    <w:rsid w:val="00E8597B"/>
    <w:rsid w:val="00E85FBA"/>
    <w:rsid w:val="00E86CEB"/>
    <w:rsid w:val="00E878CB"/>
    <w:rsid w:val="00E90962"/>
    <w:rsid w:val="00E92AEA"/>
    <w:rsid w:val="00E93458"/>
    <w:rsid w:val="00E93592"/>
    <w:rsid w:val="00E93615"/>
    <w:rsid w:val="00E937B8"/>
    <w:rsid w:val="00EA0836"/>
    <w:rsid w:val="00EA2288"/>
    <w:rsid w:val="00EA28BF"/>
    <w:rsid w:val="00EA2BBC"/>
    <w:rsid w:val="00EA3476"/>
    <w:rsid w:val="00EA3F1E"/>
    <w:rsid w:val="00EA5006"/>
    <w:rsid w:val="00EA5919"/>
    <w:rsid w:val="00EA67F0"/>
    <w:rsid w:val="00EA763B"/>
    <w:rsid w:val="00EA77AD"/>
    <w:rsid w:val="00EA7F08"/>
    <w:rsid w:val="00EB00A9"/>
    <w:rsid w:val="00EB0ED7"/>
    <w:rsid w:val="00EB0F7B"/>
    <w:rsid w:val="00EB2EF2"/>
    <w:rsid w:val="00EB3AB3"/>
    <w:rsid w:val="00EB464D"/>
    <w:rsid w:val="00EB4F60"/>
    <w:rsid w:val="00EB642A"/>
    <w:rsid w:val="00EB6DBB"/>
    <w:rsid w:val="00EC2E93"/>
    <w:rsid w:val="00EC5EB0"/>
    <w:rsid w:val="00EC6731"/>
    <w:rsid w:val="00EC6B40"/>
    <w:rsid w:val="00ED2204"/>
    <w:rsid w:val="00ED28EB"/>
    <w:rsid w:val="00ED5839"/>
    <w:rsid w:val="00ED5961"/>
    <w:rsid w:val="00ED6881"/>
    <w:rsid w:val="00ED6E9D"/>
    <w:rsid w:val="00ED7FA1"/>
    <w:rsid w:val="00EE049B"/>
    <w:rsid w:val="00EE0AFE"/>
    <w:rsid w:val="00EE0D23"/>
    <w:rsid w:val="00EE0DC0"/>
    <w:rsid w:val="00EE1737"/>
    <w:rsid w:val="00EE18CD"/>
    <w:rsid w:val="00EE1F97"/>
    <w:rsid w:val="00EE3DFC"/>
    <w:rsid w:val="00EE48B3"/>
    <w:rsid w:val="00EE5075"/>
    <w:rsid w:val="00EE5615"/>
    <w:rsid w:val="00EE6299"/>
    <w:rsid w:val="00EF01CA"/>
    <w:rsid w:val="00EF3B09"/>
    <w:rsid w:val="00EF4477"/>
    <w:rsid w:val="00EF5B0B"/>
    <w:rsid w:val="00EF6E7D"/>
    <w:rsid w:val="00F00BBD"/>
    <w:rsid w:val="00F018EF"/>
    <w:rsid w:val="00F02E20"/>
    <w:rsid w:val="00F0330C"/>
    <w:rsid w:val="00F04952"/>
    <w:rsid w:val="00F05CBE"/>
    <w:rsid w:val="00F07E5E"/>
    <w:rsid w:val="00F10763"/>
    <w:rsid w:val="00F10CAB"/>
    <w:rsid w:val="00F1241A"/>
    <w:rsid w:val="00F128A7"/>
    <w:rsid w:val="00F128FB"/>
    <w:rsid w:val="00F12C55"/>
    <w:rsid w:val="00F133CB"/>
    <w:rsid w:val="00F13443"/>
    <w:rsid w:val="00F13638"/>
    <w:rsid w:val="00F138CA"/>
    <w:rsid w:val="00F14EEC"/>
    <w:rsid w:val="00F151AA"/>
    <w:rsid w:val="00F1528A"/>
    <w:rsid w:val="00F15B45"/>
    <w:rsid w:val="00F1623C"/>
    <w:rsid w:val="00F169A2"/>
    <w:rsid w:val="00F17C63"/>
    <w:rsid w:val="00F17DA4"/>
    <w:rsid w:val="00F2156E"/>
    <w:rsid w:val="00F326F3"/>
    <w:rsid w:val="00F327B1"/>
    <w:rsid w:val="00F3433D"/>
    <w:rsid w:val="00F34CDE"/>
    <w:rsid w:val="00F36623"/>
    <w:rsid w:val="00F36AD7"/>
    <w:rsid w:val="00F4063F"/>
    <w:rsid w:val="00F40811"/>
    <w:rsid w:val="00F41F0B"/>
    <w:rsid w:val="00F42715"/>
    <w:rsid w:val="00F42E2E"/>
    <w:rsid w:val="00F431FF"/>
    <w:rsid w:val="00F445AF"/>
    <w:rsid w:val="00F457F1"/>
    <w:rsid w:val="00F463E9"/>
    <w:rsid w:val="00F46798"/>
    <w:rsid w:val="00F4796E"/>
    <w:rsid w:val="00F50A60"/>
    <w:rsid w:val="00F5754A"/>
    <w:rsid w:val="00F6155F"/>
    <w:rsid w:val="00F637F8"/>
    <w:rsid w:val="00F6642D"/>
    <w:rsid w:val="00F67507"/>
    <w:rsid w:val="00F6757C"/>
    <w:rsid w:val="00F71FDB"/>
    <w:rsid w:val="00F7205D"/>
    <w:rsid w:val="00F723D8"/>
    <w:rsid w:val="00F733AD"/>
    <w:rsid w:val="00F738EB"/>
    <w:rsid w:val="00F73D5A"/>
    <w:rsid w:val="00F76070"/>
    <w:rsid w:val="00F7751F"/>
    <w:rsid w:val="00F802A4"/>
    <w:rsid w:val="00F80BCA"/>
    <w:rsid w:val="00F81077"/>
    <w:rsid w:val="00F82B03"/>
    <w:rsid w:val="00F82F23"/>
    <w:rsid w:val="00F830A3"/>
    <w:rsid w:val="00F830A5"/>
    <w:rsid w:val="00F92005"/>
    <w:rsid w:val="00F92646"/>
    <w:rsid w:val="00F92931"/>
    <w:rsid w:val="00F92EFD"/>
    <w:rsid w:val="00F93C17"/>
    <w:rsid w:val="00F94F0F"/>
    <w:rsid w:val="00F950DA"/>
    <w:rsid w:val="00F963A6"/>
    <w:rsid w:val="00F96FAB"/>
    <w:rsid w:val="00F9799A"/>
    <w:rsid w:val="00FA179A"/>
    <w:rsid w:val="00FA1C20"/>
    <w:rsid w:val="00FA443B"/>
    <w:rsid w:val="00FA5D15"/>
    <w:rsid w:val="00FA6362"/>
    <w:rsid w:val="00FA7F1D"/>
    <w:rsid w:val="00FB062F"/>
    <w:rsid w:val="00FB0693"/>
    <w:rsid w:val="00FB10F7"/>
    <w:rsid w:val="00FB356A"/>
    <w:rsid w:val="00FB5DC2"/>
    <w:rsid w:val="00FB63AE"/>
    <w:rsid w:val="00FB76F5"/>
    <w:rsid w:val="00FB7A2D"/>
    <w:rsid w:val="00FB7D58"/>
    <w:rsid w:val="00FB7EBE"/>
    <w:rsid w:val="00FC0BBF"/>
    <w:rsid w:val="00FC1FAE"/>
    <w:rsid w:val="00FC29F3"/>
    <w:rsid w:val="00FC4FC6"/>
    <w:rsid w:val="00FC546A"/>
    <w:rsid w:val="00FC58AF"/>
    <w:rsid w:val="00FC7057"/>
    <w:rsid w:val="00FC761D"/>
    <w:rsid w:val="00FD022D"/>
    <w:rsid w:val="00FD0C13"/>
    <w:rsid w:val="00FD1532"/>
    <w:rsid w:val="00FD258F"/>
    <w:rsid w:val="00FD26EF"/>
    <w:rsid w:val="00FD2D5C"/>
    <w:rsid w:val="00FD307A"/>
    <w:rsid w:val="00FD59B5"/>
    <w:rsid w:val="00FD6653"/>
    <w:rsid w:val="00FD7923"/>
    <w:rsid w:val="00FE06AA"/>
    <w:rsid w:val="00FE06BC"/>
    <w:rsid w:val="00FE100E"/>
    <w:rsid w:val="00FE123A"/>
    <w:rsid w:val="00FE2946"/>
    <w:rsid w:val="00FE29A8"/>
    <w:rsid w:val="00FE2EDE"/>
    <w:rsid w:val="00FE32CF"/>
    <w:rsid w:val="00FE39A6"/>
    <w:rsid w:val="00FE58F0"/>
    <w:rsid w:val="00FE599F"/>
    <w:rsid w:val="00FE6328"/>
    <w:rsid w:val="00FF2AF4"/>
    <w:rsid w:val="00FF37F7"/>
    <w:rsid w:val="00FF61A2"/>
    <w:rsid w:val="00FF63E6"/>
    <w:rsid w:val="00FF65F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4F0A"/>
  <w15:chartTrackingRefBased/>
  <w15:docId w15:val="{DE791C06-502E-43D9-999C-D2CB7B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E"/>
  </w:style>
  <w:style w:type="paragraph" w:styleId="Heading1">
    <w:name w:val="heading 1"/>
    <w:basedOn w:val="Normal"/>
    <w:link w:val="Heading1Char"/>
    <w:uiPriority w:val="9"/>
    <w:qFormat/>
    <w:rsid w:val="008C654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E1C"/>
    <w:rPr>
      <w:color w:val="0000FF"/>
      <w:u w:val="single"/>
    </w:rPr>
  </w:style>
  <w:style w:type="table" w:styleId="TableGrid">
    <w:name w:val="Table Grid"/>
    <w:basedOn w:val="TableNormal"/>
    <w:uiPriority w:val="59"/>
    <w:rsid w:val="002A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7F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50"/>
    <w:rPr>
      <w:sz w:val="20"/>
      <w:szCs w:val="20"/>
    </w:rPr>
  </w:style>
  <w:style w:type="paragraph" w:customStyle="1" w:styleId="Default">
    <w:name w:val="Default"/>
    <w:rsid w:val="0005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547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8C65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05A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705A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FA6E-1563-44C3-96F6-466C35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2022-03-01T09:02:00Z</cp:lastPrinted>
  <dcterms:created xsi:type="dcterms:W3CDTF">2022-05-10T13:51:00Z</dcterms:created>
  <dcterms:modified xsi:type="dcterms:W3CDTF">2022-05-10T13:51:00Z</dcterms:modified>
</cp:coreProperties>
</file>