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Look w:val="04A0" w:firstRow="1" w:lastRow="0" w:firstColumn="1" w:lastColumn="0" w:noHBand="0" w:noVBand="1"/>
      </w:tblPr>
      <w:tblGrid>
        <w:gridCol w:w="222"/>
        <w:gridCol w:w="2254"/>
        <w:gridCol w:w="2838"/>
        <w:gridCol w:w="222"/>
        <w:gridCol w:w="222"/>
        <w:gridCol w:w="222"/>
        <w:gridCol w:w="2540"/>
        <w:gridCol w:w="222"/>
        <w:gridCol w:w="2457"/>
      </w:tblGrid>
      <w:tr w:rsidR="0094782F" w:rsidRPr="0094782F" w14:paraId="16D12488" w14:textId="77777777" w:rsidTr="0094782F">
        <w:trPr>
          <w:trHeight w:val="360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7833" w14:textId="77777777" w:rsidR="0094782F" w:rsidRPr="0094782F" w:rsidRDefault="0094782F" w:rsidP="0094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ROSLISTON PARISH COUNCIL</w:t>
            </w:r>
          </w:p>
        </w:tc>
      </w:tr>
      <w:tr w:rsidR="0094782F" w:rsidRPr="0094782F" w14:paraId="317E8124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2D60" w14:textId="77777777" w:rsidR="0094782F" w:rsidRPr="0094782F" w:rsidRDefault="0094782F" w:rsidP="0094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B004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51E8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23E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EB20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1506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5E52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5324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86E4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24FCAA69" w14:textId="77777777" w:rsidTr="0094782F">
        <w:trPr>
          <w:trHeight w:val="315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1147" w14:textId="77777777" w:rsidR="0094782F" w:rsidRPr="0094782F" w:rsidRDefault="0094782F" w:rsidP="0094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ACCOUNTS SUMMARY YEAR ENDING 31 MARCH 2019</w:t>
            </w:r>
          </w:p>
        </w:tc>
      </w:tr>
      <w:tr w:rsidR="0094782F" w:rsidRPr="0094782F" w14:paraId="0D6BA2AC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3AEA" w14:textId="77777777" w:rsidR="0094782F" w:rsidRPr="0094782F" w:rsidRDefault="0094782F" w:rsidP="0094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E266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3028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44D9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1C42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119A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2413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D2A9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4423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2454FA7F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5D8C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C57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092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E91A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578C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6C2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DDC7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F68F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8891" w14:textId="2306D429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782F" w:rsidRPr="0094782F" w14:paraId="58E9165D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9494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E5A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1E0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AA77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9DF3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63E5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2242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FE3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6AD5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005AA1B0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D557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1F2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 interest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1B7E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824B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6910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615A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7.43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B209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ABF5" w14:textId="07675A7B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782F" w:rsidRPr="0094782F" w14:paraId="48C82CE2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9296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606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VAT Refund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3F52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DAB9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ABF2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3A5B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116.66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8DED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80E8" w14:textId="5805FA91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782F" w:rsidRPr="0094782F" w14:paraId="0693B42C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A375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92A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Contribution towards costs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C226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1AB2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1846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07B3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48CC" w14:textId="6B5A7AF6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782F" w:rsidRPr="0094782F" w14:paraId="26FFEEDB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AB56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FAA7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Sport field hire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AE9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7DA0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2CA2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FD98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99A4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184C" w14:textId="69E4032B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782F" w:rsidRPr="0094782F" w14:paraId="1C782BFF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19D4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C4C9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SDDC Precept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4D0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EE1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A4B5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62E2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8,103.00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5B9B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2B8A" w14:textId="24DA686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782F" w:rsidRPr="0094782F" w14:paraId="50F723F5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8777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B20E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DALC Website Funding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840C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ACB5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6868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30A6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94C77" w14:textId="092C1041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782F" w:rsidRPr="0094782F" w14:paraId="0754421E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46B8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DD14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Minor Maintenance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391C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AFE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FF3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0029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255.00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EA6E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F4705" w14:textId="7A783BD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782F" w:rsidRPr="0094782F" w14:paraId="362A015B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2E52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ED30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Concurrent Expense Claim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0568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3EB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08AA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5,132.00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5572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E1A4" w14:textId="786A6610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782F" w:rsidRPr="0094782F" w14:paraId="796E8365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E36B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DCE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Rent of Land to rear of 31 Linton Road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F893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F6D8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9555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C80E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4CC54EF5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B06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484A" w14:textId="1B6A18D8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income for the year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0A8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FB53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5DCB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13,664.09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08E4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EBFE" w14:textId="34C868C0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782F" w:rsidRPr="0094782F" w14:paraId="6F2CBBB4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83B5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9026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Expenditure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A9AA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D0E0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ED6E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5674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4A2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765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799B2B3A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D437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0425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Parks &amp; open spaces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C1D3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B950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D6B3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8A6A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CD69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52B2FAD8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5A76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4D96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62D6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Village lawns &amp; strimming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826E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BC3C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4,713.37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1074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16FE" w14:textId="719CAA14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51EF9D27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11E0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9D4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BEDC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Litter picker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CB9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7A77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E9B2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525.00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098F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A01E" w14:textId="2235AE9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68FCC6F1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BD7A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E922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81EA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Strawberry Field Lease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A934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F667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7DF9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87E9" w14:textId="00778AEF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267A9FEB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E876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D9B4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71E8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 Gardens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AED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4F77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79C0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38.80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756C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6C54" w14:textId="0519AF85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04770653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C633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6578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AFB9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FAE3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B685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0746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E50A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5,278.17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9DF4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7415" w14:textId="456F39BD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4782F" w:rsidRPr="0094782F" w14:paraId="1A74239D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5692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16A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Clerk's salary &amp; expenses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CE1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492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407F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5,328.90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02E1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5B29" w14:textId="5706E461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1FF73EE7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1134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E98E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General Administration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DB8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B0E0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567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06C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B6F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6ACB6B8C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E76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33A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C0C6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Meeting room hire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63F7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D420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777C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143.75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C229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9150" w14:textId="1FD7CC61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30C7A490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D0A0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39DA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5515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 fee (Internal &amp; External)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EE4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1579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7EF9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0340" w14:textId="3CEE5FA3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36EEB4B8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FAE1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9063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E92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3A90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90A3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8D63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261.09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F672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20F9" w14:textId="1491EAEE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3504F5E4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BC86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6980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210E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 Courses &amp; travel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C97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8B1D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117.70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B50C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5B36" w14:textId="784F4834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67153483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0C6A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F728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794B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 - DALC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223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7383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209.57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4DE5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13D8" w14:textId="1478C5F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1BE12058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09A7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511E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B2B5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962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470B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2CC9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524.99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1946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6ED2" w14:textId="2D452DBA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50AC78D1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9056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E7D8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Match Funding with Village Hall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094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BFB3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303C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5186" w14:textId="0363F89C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5CCA4A80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C6D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548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Land Valuations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6C7B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7A8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8B8E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84A1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D73F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8605" w14:textId="027FFEF0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1290B589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04CA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8FA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Minor maintenance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C997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5EE0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99FA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0D85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9157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9158" w14:textId="528990AC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4103D9A2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1712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E042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3232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896C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C53B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4FD5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91B2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220C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EBAB" w14:textId="4633F6A2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3B06EACA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05E0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3D0A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Sundries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7A3C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FBDB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D2E7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D9A9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F7E4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DB51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8512" w14:textId="7CB85223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259418A9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26E0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3E15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VAT subject to claim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9C3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F6F3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AEDA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D497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4DD8" w14:textId="45CEBF09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1036760F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CDF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9927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Total expenditure for the year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37BA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83C8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12,949.68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65C0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4546" w14:textId="25CE3584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782F" w:rsidRPr="0094782F" w14:paraId="5B24EB44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26B4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898E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income over expenditure for the year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CEFA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714.41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FDBF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79AE" w14:textId="2A5F51B4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782F" w:rsidRPr="0094782F" w14:paraId="23E648BB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48C5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7499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BALANCE IN BANK AT YEAR END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F2E9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11,557.43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D2FA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7DE2" w14:textId="30117FC4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782F" w:rsidRPr="0094782F" w14:paraId="3EBB8232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EAB3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BAC7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57C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83DE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C61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7173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089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65F2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D8F2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40C18192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A08A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A8F3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Unpresented cheques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2B73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A4F5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1E1A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349.26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8FC7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B84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09313DA2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93D5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2B66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937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100C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6676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AF5B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24E0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9817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87CB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46B2839F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1CE2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EA50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7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Available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BB3B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9AC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988A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DFD0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2E2A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9478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11208.17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E7E8" w14:textId="77777777" w:rsidR="0094782F" w:rsidRPr="0094782F" w:rsidRDefault="0094782F" w:rsidP="00947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A9CA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6728D82E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516A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380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D718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7547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2285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40B9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F584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898A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630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1CEFFA7F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4D1B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C9F8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FBAC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C162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CCE2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AC6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DA8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7BD4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3C5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7C763AA6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9269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896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1F25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B4A4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EE7E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155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7676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797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9F17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49BD360D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F7E6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2DA9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96F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80A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7B99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97FE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A4F7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92B1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469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40DFE309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66F6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EE32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AD57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866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C754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8D7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32E0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B13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405C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782F" w:rsidRPr="0094782F" w14:paraId="513D19BE" w14:textId="77777777" w:rsidTr="0094782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B366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35C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134C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474A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C54F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6953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7848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47FB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629D" w14:textId="77777777" w:rsidR="0094782F" w:rsidRPr="0094782F" w:rsidRDefault="0094782F" w:rsidP="00947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2E3D08DF" w14:textId="77777777" w:rsidR="00CE3066" w:rsidRPr="0094782F" w:rsidRDefault="00CE3066">
      <w:pPr>
        <w:rPr>
          <w:rFonts w:ascii="Arial" w:hAnsi="Arial" w:cs="Arial"/>
          <w:sz w:val="20"/>
          <w:szCs w:val="20"/>
        </w:rPr>
      </w:pPr>
    </w:p>
    <w:sectPr w:rsidR="00CE3066" w:rsidRPr="0094782F" w:rsidSect="00947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2F"/>
    <w:rsid w:val="0094782F"/>
    <w:rsid w:val="00C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C270"/>
  <w15:chartTrackingRefBased/>
  <w15:docId w15:val="{BB5D4F20-94C0-4B71-9477-E9615707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rosliston parish council</dc:creator>
  <cp:keywords/>
  <dc:description/>
  <cp:lastModifiedBy>clerk rosliston parish council</cp:lastModifiedBy>
  <cp:revision>1</cp:revision>
  <dcterms:created xsi:type="dcterms:W3CDTF">2020-06-10T13:33:00Z</dcterms:created>
  <dcterms:modified xsi:type="dcterms:W3CDTF">2020-06-10T13:41:00Z</dcterms:modified>
</cp:coreProperties>
</file>